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B971F" w14:textId="59985002" w:rsidR="00517000" w:rsidRPr="00517000" w:rsidRDefault="00887A9E" w:rsidP="00312CEB">
      <w:pPr>
        <w:spacing w:before="240"/>
        <w:ind w:left="0" w:firstLine="0"/>
        <w:jc w:val="center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24268" wp14:editId="5583CAC3">
                <wp:simplePos x="0" y="0"/>
                <wp:positionH relativeFrom="column">
                  <wp:posOffset>133350</wp:posOffset>
                </wp:positionH>
                <wp:positionV relativeFrom="paragraph">
                  <wp:posOffset>69215</wp:posOffset>
                </wp:positionV>
                <wp:extent cx="5943600" cy="1905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733CEF91" id="Straight Connector 1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5pt,5.45pt" to="478.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2uE3gEAABMEAAAOAAAAZHJzL2Uyb0RvYy54bWysU01vEzEQvSPxHyzfyW4Krcgqmx5SlQuC&#10;iBburnecteQvjU128+8Ze5NNBQipFRfLY897nvdmvL4drWEHwKi9a/lyUXMGTvpOu33Lvz/ev/vI&#10;WUzCdcJ4By0/QuS3m7dv1kNo4Mr33nSAjEhcbIbQ8j6l0FRVlD1YERc+gKNL5dGKRCHuqw7FQOzW&#10;VFd1fVMNHruAXkKMdHo3XfJN4VcKZPqqVITETMuptlRWLOtTXqvNWjR7FKHX8lSGeEUVVmhHj85U&#10;dyIJ9hP1H1RWS/TRq7SQ3lZeKS2haCA1y/o3NQ+9CFC0kDkxzDbF/0crvxx2yHRHvVtx5oSlHj0k&#10;FHrfJ7b1zpGDHhldklNDiA0Btm6HpyiGHWbZo0LLlNHhBxEVI0gaG4vPx9lnGBOTdHi9+vD+pqZ2&#10;SLpbrurr0odqosl0AWP6BN6yvGm50S7bIBpx+BwTPU2p55R8bFxeoze6u9fGlCAPEGwNsoOg1qdx&#10;mQUQ7lkWRRlZZVmTkLJLRwMT6zdQZA0VPEkqQ3nhFFKCS2de4yg7wxRVMAPrUvY/gaf8DIUysC8B&#10;z4jysndpBlvtPP7t9YsVaso/OzDpzhY8+e5YWlysockrzp1+SR7t53GBX/7y5hcAAAD//wMAUEsD&#10;BBQABgAIAAAAIQA8ug5p3gAAAAgBAAAPAAAAZHJzL2Rvd25yZXYueG1sTI/NTsMwEITvSLyDtUjc&#10;qJMifhLiVAiJA1JVSssBbq69JIHYDvamDW/f5QTH/WY0O1MtJteLPcbUBa8gn2Ug0JtgO98oeN0+&#10;XtyCSKS91X3wqOAHEyzq05NKlzYc/AvuN9QIDvGp1ApaoqGUMpkWnU6zMKBn7SNEp4nP2Egb9YHD&#10;XS/nWXYtne48f2j1gA8tmq/N6BS85U/fazN8rrfPZvkel7RaIY1KnZ9N93cgCCf6M8Nvfa4ONXfa&#10;hdHbJHoF85ynEPOsAMF6cXXDYMfgsgBZV/L/gPoIAAD//wMAUEsBAi0AFAAGAAgAAAAhALaDOJL+&#10;AAAA4QEAABMAAAAAAAAAAAAAAAAAAAAAAFtDb250ZW50X1R5cGVzXS54bWxQSwECLQAUAAYACAAA&#10;ACEAOP0h/9YAAACUAQAACwAAAAAAAAAAAAAAAAAvAQAAX3JlbHMvLnJlbHNQSwECLQAUAAYACAAA&#10;ACEAG/NrhN4BAAATBAAADgAAAAAAAAAAAAAAAAAuAgAAZHJzL2Uyb0RvYy54bWxQSwECLQAUAAYA&#10;CAAAACEAPLoOad4AAAAIAQAADwAAAAAAAAAAAAAAAAA4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="00517000" w:rsidRPr="00517000">
        <w:rPr>
          <w:b/>
        </w:rPr>
        <w:t>SUMMARY</w:t>
      </w:r>
    </w:p>
    <w:p w14:paraId="62CCF8DC" w14:textId="427D5F17" w:rsidR="00BA0282" w:rsidRDefault="00BA0282" w:rsidP="00F544B2">
      <w:pPr>
        <w:numPr>
          <w:ilvl w:val="0"/>
          <w:numId w:val="20"/>
        </w:numPr>
        <w:spacing w:after="34" w:line="256" w:lineRule="auto"/>
      </w:pPr>
      <w:r>
        <w:t xml:space="preserve">A </w:t>
      </w:r>
      <w:r w:rsidR="007D3BBD">
        <w:t>Ph.D.</w:t>
      </w:r>
      <w:r>
        <w:t xml:space="preserve"> </w:t>
      </w:r>
      <w:r w:rsidR="004A6C82">
        <w:t xml:space="preserve">scientist </w:t>
      </w:r>
      <w:proofErr w:type="gramStart"/>
      <w:r w:rsidR="001E0F7E">
        <w:t xml:space="preserve">with </w:t>
      </w:r>
      <w:r w:rsidR="00724DF7">
        <w:t xml:space="preserve"> formulation</w:t>
      </w:r>
      <w:proofErr w:type="gramEnd"/>
      <w:r w:rsidR="00724DF7">
        <w:t xml:space="preserve"> </w:t>
      </w:r>
      <w:r w:rsidR="003133E6">
        <w:t xml:space="preserve">and process </w:t>
      </w:r>
      <w:r w:rsidR="00724DF7">
        <w:t xml:space="preserve">development experience in </w:t>
      </w:r>
      <w:r w:rsidR="00EB014C">
        <w:t>a wide variety of do</w:t>
      </w:r>
      <w:r w:rsidR="00D1309A">
        <w:t xml:space="preserve">sage forms ( tablets, </w:t>
      </w:r>
      <w:r w:rsidR="00F358B3">
        <w:t>oral solutions</w:t>
      </w:r>
      <w:r w:rsidR="00473AB9">
        <w:t xml:space="preserve"> and syrups</w:t>
      </w:r>
      <w:r w:rsidR="00F358B3">
        <w:t xml:space="preserve">, </w:t>
      </w:r>
      <w:r w:rsidR="006E34E8">
        <w:t>buccal thin films</w:t>
      </w:r>
      <w:r w:rsidR="00ED64FE">
        <w:t xml:space="preserve">, </w:t>
      </w:r>
      <w:r w:rsidR="00380BC2">
        <w:t xml:space="preserve">nasal solutions, </w:t>
      </w:r>
      <w:r w:rsidR="000A2E6C">
        <w:t xml:space="preserve">sterile injectable solutions and suspensions. </w:t>
      </w:r>
      <w:r w:rsidR="006E34E8">
        <w:t xml:space="preserve"> </w:t>
      </w:r>
    </w:p>
    <w:p w14:paraId="7D557043" w14:textId="6ADD82AC" w:rsidR="001E7B0E" w:rsidRDefault="00E87344" w:rsidP="00F544B2">
      <w:pPr>
        <w:numPr>
          <w:ilvl w:val="0"/>
          <w:numId w:val="20"/>
        </w:numPr>
        <w:spacing w:after="34" w:line="256" w:lineRule="auto"/>
      </w:pPr>
      <w:r>
        <w:t xml:space="preserve">Demonstrated experience in </w:t>
      </w:r>
      <w:r w:rsidR="00BB6BCA">
        <w:t xml:space="preserve">early </w:t>
      </w:r>
      <w:r w:rsidR="00DA6D21">
        <w:t xml:space="preserve">pharmaceutical development </w:t>
      </w:r>
      <w:r w:rsidR="00BA4134">
        <w:t xml:space="preserve">focused on </w:t>
      </w:r>
      <w:r w:rsidR="00B2407A">
        <w:t>absorption characteristics</w:t>
      </w:r>
      <w:r w:rsidR="00F30CD9">
        <w:t xml:space="preserve"> and preclinical safety evaluation</w:t>
      </w:r>
      <w:r w:rsidR="004A79F4">
        <w:t>.</w:t>
      </w:r>
    </w:p>
    <w:p w14:paraId="653E5E90" w14:textId="56F3AAC3" w:rsidR="00035A17" w:rsidRDefault="002A7CD0" w:rsidP="00442BB1">
      <w:pPr>
        <w:numPr>
          <w:ilvl w:val="0"/>
          <w:numId w:val="20"/>
        </w:numPr>
        <w:spacing w:after="34" w:line="256" w:lineRule="auto"/>
      </w:pPr>
      <w:r>
        <w:t xml:space="preserve">Experience in assessment of </w:t>
      </w:r>
      <w:r w:rsidR="006B27FB">
        <w:t xml:space="preserve">NCE’s </w:t>
      </w:r>
      <w:r w:rsidR="00A41FE2">
        <w:t xml:space="preserve">for </w:t>
      </w:r>
      <w:r w:rsidR="00900779">
        <w:t xml:space="preserve">pharmaceutical properties </w:t>
      </w:r>
      <w:r w:rsidR="007253C7">
        <w:t>(physicochemical and pharmacokinetic</w:t>
      </w:r>
      <w:r w:rsidR="00A15743">
        <w:t>)</w:t>
      </w:r>
      <w:r w:rsidR="0016370C">
        <w:t xml:space="preserve"> </w:t>
      </w:r>
      <w:bookmarkStart w:id="0" w:name="_GoBack"/>
      <w:bookmarkEnd w:id="0"/>
      <w:r w:rsidR="00E342EB">
        <w:t>relevant</w:t>
      </w:r>
      <w:r w:rsidR="0016370C">
        <w:t xml:space="preserve"> for</w:t>
      </w:r>
      <w:r w:rsidR="00BD54C0">
        <w:t xml:space="preserve"> </w:t>
      </w:r>
      <w:r w:rsidR="00B351AF">
        <w:t>specialty</w:t>
      </w:r>
      <w:r w:rsidR="00BD54C0">
        <w:t xml:space="preserve"> dosage form</w:t>
      </w:r>
      <w:r w:rsidR="00B351AF">
        <w:t>s (implants</w:t>
      </w:r>
      <w:r w:rsidR="00677C17">
        <w:t>, buccal</w:t>
      </w:r>
      <w:r w:rsidR="00B351AF">
        <w:t xml:space="preserve"> and nasal dosage forms).</w:t>
      </w:r>
    </w:p>
    <w:p w14:paraId="40010D2B" w14:textId="1FCB75E0" w:rsidR="008436B6" w:rsidRDefault="00887A9E" w:rsidP="00312CEB">
      <w:pPr>
        <w:spacing w:after="0" w:line="259" w:lineRule="auto"/>
        <w:ind w:left="0" w:firstLine="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15050" wp14:editId="5F98AEB1">
                <wp:simplePos x="0" y="0"/>
                <wp:positionH relativeFrom="column">
                  <wp:posOffset>133350</wp:posOffset>
                </wp:positionH>
                <wp:positionV relativeFrom="paragraph">
                  <wp:posOffset>81280</wp:posOffset>
                </wp:positionV>
                <wp:extent cx="5943600" cy="1905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772A0C68" id="Straight Connector 2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5pt,6.4pt" to="478.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gK1AEAAIMDAAAOAAAAZHJzL2Uyb0RvYy54bWysU01v2zAMvQ/ofxB0b+yka9AacXpI0F6G&#10;LkDX3VlZsgXoC5QaO/++lJwF3XYb5oNAitST3uPz5mGyhh0lRu1dy5eLmjPphO+061v++uPx+o6z&#10;mMB1YLyTLT/JyB+2V182Y2jkyg/edBIZgbjYjKHlQ0qhqaooBmkhLnyQjorKo4VEKfZVhzASujXV&#10;qq7X1eixC+iFjJF293ORbwu+UlKk70pFmZhpOb0tlRXL+pbXaruBpkcIgxbnZ8A/vMKCdnTpBWoP&#10;Cdg76r+grBboo1dpIbytvFJayMKB2CzrP9i8DBBk4ULixHCRKf4/WPF8PCDTXctXS84cWJrRS0LQ&#10;/ZDYzjtHCnpkVCSlxhAbOrBzBzxnMRww054UWqaMDj/JBEUIosamovPporOcEhO0eXv/9WZd0zgE&#10;1Zb39W2ZQzXDZLiAMT1Jb1kOWm60yzJAA8dvMdHV1PqrJW87/6iNKaM0jo0tX98QJBNAhlIGEoU2&#10;EMXoes7A9ORUkbAgRm90l09nnOI6uTPIjkB+SVNhTZf91pVv3kMc5qZSmm1kdSIvG21bflfnL2/T&#10;aeMyuCxuPL8/Kzlrl6M3352KpFXOaNLl2NmV2Uqfc4o//zvbDwAAAP//AwBQSwMEFAAGAAgAAAAh&#10;AFtbLnXeAAAACAEAAA8AAABkcnMvZG93bnJldi54bWxMj81OwzAQhO9IvIO1SNyok0iFEuJUCIkD&#10;UlX6wwFurr0kgXgdbKcNb89yguN+M5qdqZaT68URQ+w8KchnGQgk421HjYKX/ePVAkRMmqzuPaGC&#10;b4ywrM/PKl1af6ItHnepERxCsdQK2pSGUspoWnQ6zvyAxNq7D04nPkMjbdAnDne9LLLsWjrdEX9o&#10;9YAPLZrP3egUvOZPXxszfGz2z2b1FlZpvcY0KnV5Md3fgUg4pT8z/Nbn6lBzp4MfyUbRKyhynpKY&#10;F7yA9dv5DYMDg/kCZF3J/wPqHwAAAP//AwBQSwECLQAUAAYACAAAACEAtoM4kv4AAADhAQAAEwAA&#10;AAAAAAAAAAAAAAAAAAAAW0NvbnRlbnRfVHlwZXNdLnhtbFBLAQItABQABgAIAAAAIQA4/SH/1gAA&#10;AJQBAAALAAAAAAAAAAAAAAAAAC8BAABfcmVscy8ucmVsc1BLAQItABQABgAIAAAAIQCjazgK1AEA&#10;AIMDAAAOAAAAAAAAAAAAAAAAAC4CAABkcnMvZTJvRG9jLnhtbFBLAQItABQABgAIAAAAIQBbWy51&#10;3gAAAAgBAAAPAAAAAAAAAAAAAAAAAC4EAABkcnMvZG93bnJldi54bWxQSwUGAAAAAAQABADzAAAA&#10;OQUAAAAA&#10;" strokecolor="black [3213]" strokeweight=".5pt">
                <v:stroke joinstyle="miter"/>
              </v:line>
            </w:pict>
          </mc:Fallback>
        </mc:AlternateContent>
      </w:r>
    </w:p>
    <w:p w14:paraId="329059B4" w14:textId="4282678D" w:rsidR="00312CEB" w:rsidRDefault="008436B6" w:rsidP="00312CEB">
      <w:pPr>
        <w:spacing w:after="0" w:line="259" w:lineRule="auto"/>
        <w:ind w:left="0" w:firstLine="0"/>
        <w:jc w:val="center"/>
        <w:rPr>
          <w:b/>
        </w:rPr>
      </w:pPr>
      <w:r w:rsidRPr="008436B6">
        <w:rPr>
          <w:b/>
        </w:rPr>
        <w:t>EDUCATION</w:t>
      </w:r>
    </w:p>
    <w:p w14:paraId="580F7635" w14:textId="221909C7" w:rsidR="000524BE" w:rsidRDefault="00F7140F" w:rsidP="0083474F">
      <w:pPr>
        <w:pStyle w:val="ListParagraph"/>
        <w:numPr>
          <w:ilvl w:val="0"/>
          <w:numId w:val="21"/>
        </w:numPr>
        <w:spacing w:after="0" w:line="259" w:lineRule="auto"/>
      </w:pPr>
      <w:r w:rsidRPr="00312CEB">
        <w:rPr>
          <w:b/>
        </w:rPr>
        <w:t>Ph.D. Pharmaceutics</w:t>
      </w:r>
      <w:r w:rsidR="0083474F">
        <w:rPr>
          <w:b/>
        </w:rPr>
        <w:t xml:space="preserve">, </w:t>
      </w:r>
      <w:r>
        <w:t>University of Iowa (UI)</w:t>
      </w:r>
      <w:r w:rsidR="007700BF">
        <w:t xml:space="preserve">, </w:t>
      </w:r>
      <w:r w:rsidR="007700BF" w:rsidRPr="0083474F">
        <w:rPr>
          <w:u w:val="single"/>
        </w:rPr>
        <w:t>Thesis Advisor</w:t>
      </w:r>
      <w:r w:rsidR="007700BF">
        <w:t xml:space="preserve">: </w:t>
      </w:r>
      <w:r w:rsidR="007700BF" w:rsidRPr="0083474F">
        <w:rPr>
          <w:b/>
          <w:i/>
        </w:rPr>
        <w:t>Maureen Donovan</w:t>
      </w:r>
      <w:r w:rsidR="007700BF">
        <w:t xml:space="preserve">  </w:t>
      </w:r>
      <w:r w:rsidR="00312CEB">
        <w:t xml:space="preserve">                </w:t>
      </w:r>
      <w:r w:rsidR="0083474F">
        <w:t xml:space="preserve">    </w:t>
      </w:r>
      <w:r w:rsidR="006078F5" w:rsidRPr="0083474F">
        <w:rPr>
          <w:b/>
        </w:rPr>
        <w:t>2014-</w:t>
      </w:r>
      <w:r w:rsidR="00E4057C">
        <w:rPr>
          <w:b/>
        </w:rPr>
        <w:t>2019</w:t>
      </w:r>
      <w:r w:rsidR="007700BF" w:rsidRPr="0083474F">
        <w:rPr>
          <w:b/>
        </w:rPr>
        <w:t xml:space="preserve"> </w:t>
      </w:r>
      <w:r w:rsidRPr="0083474F">
        <w:rPr>
          <w:b/>
        </w:rPr>
        <w:t xml:space="preserve">                                                                 </w:t>
      </w:r>
      <w:r w:rsidR="00FC7CA1" w:rsidRPr="0083474F">
        <w:rPr>
          <w:b/>
        </w:rPr>
        <w:t xml:space="preserve">            </w:t>
      </w:r>
      <w:r w:rsidR="007700BF" w:rsidRPr="0083474F">
        <w:rPr>
          <w:b/>
        </w:rPr>
        <w:t xml:space="preserve">                     </w:t>
      </w:r>
      <w:r w:rsidR="00FC7CA1" w:rsidRPr="0083474F">
        <w:rPr>
          <w:b/>
        </w:rPr>
        <w:t xml:space="preserve"> </w:t>
      </w:r>
    </w:p>
    <w:p w14:paraId="70A2CD16" w14:textId="641FBBE4" w:rsidR="005A5C32" w:rsidRPr="00312CEB" w:rsidRDefault="005A5C32" w:rsidP="00312CEB">
      <w:pPr>
        <w:pStyle w:val="ListParagraph"/>
        <w:numPr>
          <w:ilvl w:val="0"/>
          <w:numId w:val="21"/>
        </w:numPr>
        <w:spacing w:after="0" w:line="259" w:lineRule="auto"/>
        <w:rPr>
          <w:b/>
        </w:rPr>
      </w:pPr>
      <w:r w:rsidRPr="00312CEB">
        <w:rPr>
          <w:b/>
        </w:rPr>
        <w:t>M.S Pharmaceutics</w:t>
      </w:r>
      <w:r w:rsidR="00DB5A15" w:rsidRPr="00312CEB">
        <w:rPr>
          <w:b/>
        </w:rPr>
        <w:t xml:space="preserve">                                                                                                                 </w:t>
      </w:r>
      <w:r w:rsidR="00312CEB">
        <w:rPr>
          <w:b/>
        </w:rPr>
        <w:t xml:space="preserve">               </w:t>
      </w:r>
      <w:r w:rsidR="0083474F">
        <w:rPr>
          <w:b/>
        </w:rPr>
        <w:t xml:space="preserve">    </w:t>
      </w:r>
      <w:r w:rsidRPr="00312CEB">
        <w:rPr>
          <w:b/>
        </w:rPr>
        <w:t>2010-2012</w:t>
      </w:r>
    </w:p>
    <w:p w14:paraId="37A14E79" w14:textId="78844683" w:rsidR="00387F34" w:rsidRDefault="00887A9E" w:rsidP="004C7850">
      <w:pPr>
        <w:spacing w:after="93" w:line="259" w:lineRule="auto"/>
        <w:ind w:left="0" w:firstLine="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91F918" wp14:editId="7F72A7F8">
                <wp:simplePos x="0" y="0"/>
                <wp:positionH relativeFrom="column">
                  <wp:posOffset>133350</wp:posOffset>
                </wp:positionH>
                <wp:positionV relativeFrom="paragraph">
                  <wp:posOffset>142240</wp:posOffset>
                </wp:positionV>
                <wp:extent cx="5943600" cy="1905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C2BD028" id="Straight Connector 2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5pt,11.2pt" to="478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Phz0wEAAIMDAAAOAAAAZHJzL2Uyb0RvYy54bWysU01v2zAMvQ/ofxB0b+yka9AacXpI0F2G&#10;LUDX3VlZsgXoC5QWO/9+lOwF3XYb5oNAitQj+fi8e5qsYWeJUXvX8vWq5kw64Tvt+pa/fnu+feAs&#10;JnAdGO9kyy8y8qf9zYfdGBq58YM3nURGIC42Y2j5kFJoqiqKQVqIKx+ko6DyaCGRi33VIYyEbk21&#10;qettNXrsAnohY6Tb4xzk+4KvlBTpq1JRJmZaTr2lcmI53/JZ7XfQ9Ahh0GJpA/6hCwvaUdEr1BES&#10;sB+o/4KyWqCPXqWV8LbySmkhyww0zbr+Y5qXAYIssxA5MVxpiv8PVnw5n5DpruWbDWcOLO3oJSHo&#10;fkjs4J0jBj0yChJTY4gNPTi4Ey5eDCfMY08KLVNGh+8kgkIEjcamwvPlyrOcEhN0ef/48W5b0zoE&#10;xdaP9X3ZQzXDZLiAMX2S3rJstNxol2mABs6fY6LSlPorJV87/6yNKas0jo0t394RJBNAglIGEpk2&#10;0IjR9ZyB6UmpImFBjN7oLr/OOEV18mCQnYH0kqZ1npqK/ZaVKx8hDnNSCc0ysjqRlo22LX+o87e8&#10;Ni6Dy6LGpf/M5Mxdtt58dymUVtmjTZeiiyqzlN77ZL//d/Y/AQAA//8DAFBLAwQUAAYACAAAACEA&#10;ASDh698AAAAIAQAADwAAAGRycy9kb3ducmV2LnhtbEyPzU7DMBCE70i8g7VI3KiTqOUnxKkQEgek&#10;qpSWA9xce0kCsR3sTRvenuUEp9XOrGa/qZaT68UBY+qCV5DPMhDoTbCdbxS87B4urkEk0t7qPnhU&#10;8I0JlvXpSaVLG47+GQ9bagSH+FRqBS3RUEqZTItOp1kY0LP3HqLTxGtspI36yOGul0WWXUqnO88f&#10;Wj3gfYvmczs6Ba/549fGDB+b3ZNZvcUVrddIo1LnZ9PdLQjCif6O4Ref0aFmpn0YvU2iV1DkXIV4&#10;FnMQ7N8srljYs7CYg6wr+b9A/QMAAP//AwBQSwECLQAUAAYACAAAACEAtoM4kv4AAADhAQAAEwAA&#10;AAAAAAAAAAAAAAAAAAAAW0NvbnRlbnRfVHlwZXNdLnhtbFBLAQItABQABgAIAAAAIQA4/SH/1gAA&#10;AJQBAAALAAAAAAAAAAAAAAAAAC8BAABfcmVscy8ucmVsc1BLAQItABQABgAIAAAAIQCbtPhz0wEA&#10;AIMDAAAOAAAAAAAAAAAAAAAAAC4CAABkcnMvZTJvRG9jLnhtbFBLAQItABQABgAIAAAAIQABIOHr&#10;3wAAAAgBAAAPAAAAAAAAAAAAAAAAAC0EAABkcnMvZG93bnJldi54bWxQSwUGAAAAAAQABADzAAAA&#10;OQUAAAAA&#10;" strokecolor="black [3213]" strokeweight=".5pt">
                <v:stroke joinstyle="miter"/>
              </v:line>
            </w:pict>
          </mc:Fallback>
        </mc:AlternateContent>
      </w:r>
    </w:p>
    <w:p w14:paraId="768B258B" w14:textId="467734AF" w:rsidR="00387F34" w:rsidRDefault="00F7140F" w:rsidP="00312CEB">
      <w:pPr>
        <w:pStyle w:val="Heading1"/>
        <w:ind w:left="0" w:firstLine="0"/>
        <w:jc w:val="center"/>
      </w:pPr>
      <w:r>
        <w:t>SKILL SET</w:t>
      </w:r>
    </w:p>
    <w:p w14:paraId="532C2E18" w14:textId="678B7103" w:rsidR="00387F34" w:rsidRDefault="00F7140F" w:rsidP="008D290F">
      <w:pPr>
        <w:numPr>
          <w:ilvl w:val="0"/>
          <w:numId w:val="2"/>
        </w:numPr>
        <w:ind w:hanging="360"/>
      </w:pPr>
      <w:r>
        <w:t>Formulation</w:t>
      </w:r>
      <w:r w:rsidR="00912A9E">
        <w:t xml:space="preserve">, </w:t>
      </w:r>
      <w:r>
        <w:t>in vitro testing of</w:t>
      </w:r>
      <w:r w:rsidR="00ED78A4">
        <w:t xml:space="preserve"> oral</w:t>
      </w:r>
      <w:r>
        <w:t xml:space="preserve"> solids</w:t>
      </w:r>
      <w:r w:rsidR="00DD002E">
        <w:t xml:space="preserve">, liquids </w:t>
      </w:r>
      <w:r>
        <w:t>and topical</w:t>
      </w:r>
      <w:r w:rsidR="00DD002E">
        <w:t xml:space="preserve"> </w:t>
      </w:r>
      <w:r w:rsidR="00101013">
        <w:t xml:space="preserve">dosage </w:t>
      </w:r>
      <w:r w:rsidR="00DD002E">
        <w:t>forms</w:t>
      </w:r>
      <w:r w:rsidR="00A318E1">
        <w:t xml:space="preserve"> for small and large</w:t>
      </w:r>
      <w:r w:rsidR="00912A9E">
        <w:t xml:space="preserve"> molecules</w:t>
      </w:r>
    </w:p>
    <w:p w14:paraId="60F13E6F" w14:textId="338501E6" w:rsidR="00387F34" w:rsidRDefault="00784C85" w:rsidP="008D290F">
      <w:pPr>
        <w:numPr>
          <w:ilvl w:val="0"/>
          <w:numId w:val="2"/>
        </w:numPr>
        <w:ind w:hanging="360"/>
      </w:pPr>
      <w:r>
        <w:t>S</w:t>
      </w:r>
      <w:r w:rsidR="00F7140F">
        <w:t xml:space="preserve">olubility and bioavailability enhancement </w:t>
      </w:r>
      <w:r w:rsidR="00E75951">
        <w:t xml:space="preserve">technologies </w:t>
      </w:r>
      <w:r w:rsidR="000567E6">
        <w:t>(</w:t>
      </w:r>
      <w:r w:rsidR="00F7140F">
        <w:t>ASD’s, Implants</w:t>
      </w:r>
      <w:r>
        <w:t xml:space="preserve"> and</w:t>
      </w:r>
      <w:r w:rsidR="00F7140F">
        <w:t xml:space="preserve"> Particulate delivery) </w:t>
      </w:r>
    </w:p>
    <w:p w14:paraId="21F521DC" w14:textId="77777777" w:rsidR="00387F34" w:rsidRDefault="00F7140F" w:rsidP="008D290F">
      <w:pPr>
        <w:numPr>
          <w:ilvl w:val="0"/>
          <w:numId w:val="2"/>
        </w:numPr>
        <w:ind w:hanging="360"/>
      </w:pPr>
      <w:r>
        <w:t xml:space="preserve">Modelling In-vitro and in-vivo correlation (IVIVC) using </w:t>
      </w:r>
      <w:proofErr w:type="spellStart"/>
      <w:r>
        <w:t>GastroPlus</w:t>
      </w:r>
      <w:proofErr w:type="spellEnd"/>
      <w:r>
        <w:t xml:space="preserve">® </w:t>
      </w:r>
    </w:p>
    <w:p w14:paraId="5420C039" w14:textId="7B42B7F6" w:rsidR="00387F34" w:rsidRDefault="00F7140F" w:rsidP="008D290F">
      <w:pPr>
        <w:numPr>
          <w:ilvl w:val="0"/>
          <w:numId w:val="2"/>
        </w:numPr>
        <w:ind w:hanging="360"/>
      </w:pPr>
      <w:r>
        <w:t>I</w:t>
      </w:r>
      <w:r w:rsidR="00E878A1">
        <w:t xml:space="preserve">VRT and IVPT </w:t>
      </w:r>
      <w:r>
        <w:t>testing for</w:t>
      </w:r>
      <w:r w:rsidR="00881603">
        <w:t xml:space="preserve"> various </w:t>
      </w:r>
      <w:r>
        <w:t xml:space="preserve">novel delivery systems </w:t>
      </w:r>
    </w:p>
    <w:p w14:paraId="3A8589B4" w14:textId="15F8DC43" w:rsidR="002821DA" w:rsidRDefault="00F7140F" w:rsidP="002821DA">
      <w:pPr>
        <w:numPr>
          <w:ilvl w:val="0"/>
          <w:numId w:val="2"/>
        </w:numPr>
        <w:ind w:hanging="360"/>
      </w:pPr>
      <w:r>
        <w:t>Analytical techniques (UV-VIS, FT-IR, HPL</w:t>
      </w:r>
      <w:r w:rsidR="00ED25D2">
        <w:t xml:space="preserve">C, LC-MS, fluorescence), </w:t>
      </w:r>
      <w:r>
        <w:t xml:space="preserve">particle </w:t>
      </w:r>
      <w:r w:rsidR="005E349F">
        <w:t xml:space="preserve">size </w:t>
      </w:r>
      <w:r>
        <w:t>characterization (</w:t>
      </w:r>
      <w:r w:rsidR="00ED25D2">
        <w:t xml:space="preserve">DLS and Microscopy) and functional testing </w:t>
      </w:r>
      <w:r w:rsidR="002B3CC2">
        <w:t>(</w:t>
      </w:r>
      <w:r w:rsidR="00F30987">
        <w:t>rheology</w:t>
      </w:r>
      <w:r w:rsidR="002B3CC2">
        <w:t>, osmolality</w:t>
      </w:r>
      <w:r w:rsidR="00D82462">
        <w:t xml:space="preserve"> and </w:t>
      </w:r>
      <w:r w:rsidR="00CD7BF4">
        <w:t>container integrity)</w:t>
      </w:r>
    </w:p>
    <w:p w14:paraId="1D5D9C31" w14:textId="71EE648A" w:rsidR="00387F34" w:rsidRDefault="004C7B8C" w:rsidP="002821DA">
      <w:pPr>
        <w:numPr>
          <w:ilvl w:val="0"/>
          <w:numId w:val="2"/>
        </w:numPr>
        <w:ind w:hanging="360"/>
      </w:pPr>
      <w:r>
        <w:t>Pre</w:t>
      </w:r>
      <w:r w:rsidR="00B852B4">
        <w:t>-</w:t>
      </w:r>
      <w:r>
        <w:t>formu</w:t>
      </w:r>
      <w:r w:rsidR="004759AD">
        <w:t>lation</w:t>
      </w:r>
      <w:r w:rsidR="004C7850">
        <w:t xml:space="preserve"> assessment and</w:t>
      </w:r>
      <w:r w:rsidR="00B02B0D">
        <w:t xml:space="preserve"> s</w:t>
      </w:r>
      <w:r w:rsidR="00F7140F">
        <w:t xml:space="preserve">olid-state characterization (TGA, DSC, PXRD) </w:t>
      </w:r>
      <w:r w:rsidR="004C7850">
        <w:t>of NCE’s</w:t>
      </w:r>
    </w:p>
    <w:p w14:paraId="4EECE241" w14:textId="0747112B" w:rsidR="00820EFA" w:rsidRDefault="009646FC" w:rsidP="00820EFA">
      <w:pPr>
        <w:numPr>
          <w:ilvl w:val="0"/>
          <w:numId w:val="2"/>
        </w:numPr>
        <w:ind w:hanging="360"/>
      </w:pPr>
      <w:r>
        <w:t xml:space="preserve">Application </w:t>
      </w:r>
      <w:r w:rsidR="00820EFA">
        <w:t>of Quality by Design (</w:t>
      </w:r>
      <w:proofErr w:type="spellStart"/>
      <w:r w:rsidR="00820EFA">
        <w:t>QbD</w:t>
      </w:r>
      <w:proofErr w:type="spellEnd"/>
      <w:r w:rsidR="00820EFA">
        <w:t xml:space="preserve">) initiatives </w:t>
      </w:r>
      <w:r w:rsidR="00ED2B04">
        <w:t xml:space="preserve">for </w:t>
      </w:r>
      <w:r w:rsidR="00820EFA">
        <w:t xml:space="preserve">optimization of </w:t>
      </w:r>
      <w:r w:rsidR="002B3CC2">
        <w:t>formulation</w:t>
      </w:r>
      <w:r w:rsidR="00820EFA">
        <w:t xml:space="preserve"> and process parameters </w:t>
      </w:r>
    </w:p>
    <w:p w14:paraId="4C6A46A2" w14:textId="3EC6C47A" w:rsidR="00355336" w:rsidRDefault="00355336" w:rsidP="00820EFA">
      <w:pPr>
        <w:numPr>
          <w:ilvl w:val="0"/>
          <w:numId w:val="2"/>
        </w:numPr>
        <w:ind w:hanging="360"/>
      </w:pPr>
      <w:r>
        <w:t>Pharmaceutical unit operations</w:t>
      </w:r>
      <w:r w:rsidR="00A56247">
        <w:t xml:space="preserve"> (</w:t>
      </w:r>
      <w:r w:rsidR="00E9470F">
        <w:t xml:space="preserve">Wurster Coating/Pan Coating, </w:t>
      </w:r>
      <w:r w:rsidR="00A56247">
        <w:t xml:space="preserve">Blending, Milling, </w:t>
      </w:r>
      <w:r w:rsidR="000333AF">
        <w:t>Roller Compaction, Compression)</w:t>
      </w:r>
    </w:p>
    <w:p w14:paraId="35864650" w14:textId="5FF8E6CF" w:rsidR="007E2FFD" w:rsidRDefault="00F7140F" w:rsidP="008D290F">
      <w:pPr>
        <w:numPr>
          <w:ilvl w:val="0"/>
          <w:numId w:val="2"/>
        </w:numPr>
        <w:ind w:hanging="360"/>
      </w:pPr>
      <w:r>
        <w:t xml:space="preserve">Modelling degradation kinetics of small molecules and peptides using AMASTK and R  </w:t>
      </w:r>
    </w:p>
    <w:p w14:paraId="11543910" w14:textId="2FF1BCFC" w:rsidR="006B07FE" w:rsidRDefault="00F7140F" w:rsidP="00312CEB">
      <w:pPr>
        <w:numPr>
          <w:ilvl w:val="0"/>
          <w:numId w:val="2"/>
        </w:numPr>
        <w:ind w:hanging="360"/>
      </w:pPr>
      <w:r>
        <w:t>Good understanding of biophar</w:t>
      </w:r>
      <w:r w:rsidR="00923B8B">
        <w:t xml:space="preserve">maceutics and pharmacokinetics </w:t>
      </w:r>
    </w:p>
    <w:p w14:paraId="67EBE7E3" w14:textId="3522FAD9" w:rsidR="00312CEB" w:rsidRDefault="00887A9E" w:rsidP="00312CEB">
      <w:pPr>
        <w:ind w:left="814" w:firstLine="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FE20CA" wp14:editId="6CA2D5F8">
                <wp:simplePos x="0" y="0"/>
                <wp:positionH relativeFrom="column">
                  <wp:posOffset>66675</wp:posOffset>
                </wp:positionH>
                <wp:positionV relativeFrom="paragraph">
                  <wp:posOffset>104775</wp:posOffset>
                </wp:positionV>
                <wp:extent cx="5943600" cy="1905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59E226E7" id="Straight Connector 2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5pt,8.25pt" to="473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Jft0wEAAIMDAAAOAAAAZHJzL2Uyb0RvYy54bWysU01v2zAMvQ/YfxB0X+wka9AacXpI0F2G&#10;LUDX3VlZsgXoC5QWO/9+lOwF3XYb5oNAitQj+fi8f5ysYReJUXvX8vWq5kw64Tvt+pa/fHv6cM9Z&#10;TOA6MN7Jll9l5I+H9+/2Y2jkxg/edBIZgbjYjKHlQ0qhqaooBmkhrnyQjoLKo4VELvZVhzASujXV&#10;pq531eixC+iFjJFuT3OQHwq+UlKkr0pFmZhpOfWWyonlfM1nddhD0yOEQYulDfiHLixoR0VvUCdI&#10;wH6g/gvKaoE+epVWwtvKK6WFLDPQNOv6j2meBwiyzELkxHCjKf4/WPHlckamu5Zvtpw5sLSj54Sg&#10;+yGxo3eOGPTIKEhMjSE29ODozrh4MZwxjz0ptEwZHb6TCAoRNBqbCs/XG89ySkzQ5d3Dx+2upnUI&#10;iq0f6ruyh2qGyXABY/okvWXZaLnRLtMADVw+x0SlKfVXSr52/kkbU1ZpHBtbvtsSJBNAglIGEpk2&#10;0IjR9ZyB6UmpImFBjN7oLr/OOEV18miQXYD0kqZ1npqK/ZaVK58gDnNSCc0ysjqRlo22Lb+v87e8&#10;Ni6Dy6LGpf/M5Mxdtl59dy2UVtmjTZeiiyqzlN76ZL/9dw4/AQAA//8DAFBLAwQUAAYACAAAACEA&#10;MpTb7twAAAAIAQAADwAAAGRycy9kb3ducmV2LnhtbExPQU7DMBC8I/UP1iJxo04RrWiIUyEkDpWq&#10;UloOcHPtJQmN16nttOH3bE9wmp2d0exssRhcK04YYuNJwWScgUAy3jZUKXjfvdw+gIhJk9WtJ1Tw&#10;gxEW5eiq0Ln1Z3rD0zZVgkMo5lpBnVKXSxlNjU7Hse+QWPvywenENFTSBn3mcNfKuyybSacb4gu1&#10;7vC5RnPY9k7Bx2R53Jjue7N7NavPsErrNaZeqZvr4ekRRMIh/ZnhUp+rQ8md9r4nG0XLPJuyk3HG&#10;yPr8/jLseTGfgiwL+f+B8hcAAP//AwBQSwECLQAUAAYACAAAACEAtoM4kv4AAADhAQAAEwAAAAAA&#10;AAAAAAAAAAAAAAAAW0NvbnRlbnRfVHlwZXNdLnhtbFBLAQItABQABgAIAAAAIQA4/SH/1gAAAJQB&#10;AAALAAAAAAAAAAAAAAAAAC8BAABfcmVscy8ucmVsc1BLAQItABQABgAIAAAAIQBM/Jft0wEAAIMD&#10;AAAOAAAAAAAAAAAAAAAAAC4CAABkcnMvZTJvRG9jLnhtbFBLAQItABQABgAIAAAAIQAylNvu3AAA&#10;AAgBAAAPAAAAAAAAAAAAAAAAAC0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27075D2B" w14:textId="63671FDD" w:rsidR="004C7850" w:rsidRDefault="004C7850" w:rsidP="00312CEB">
      <w:pPr>
        <w:pStyle w:val="Heading1"/>
        <w:ind w:left="0" w:firstLine="0"/>
        <w:jc w:val="center"/>
      </w:pPr>
      <w:r>
        <w:t>WORK EXPERIENCE</w:t>
      </w:r>
    </w:p>
    <w:p w14:paraId="1E4CFDC3" w14:textId="5B03CA4D" w:rsidR="007210F6" w:rsidRDefault="00EB12D7" w:rsidP="00F97186">
      <w:pPr>
        <w:ind w:left="0" w:firstLine="0"/>
        <w:rPr>
          <w:b/>
        </w:rPr>
      </w:pPr>
      <w:r>
        <w:rPr>
          <w:b/>
        </w:rPr>
        <w:t xml:space="preserve">Formulation </w:t>
      </w:r>
      <w:r w:rsidR="00F97186" w:rsidRPr="00575696">
        <w:rPr>
          <w:b/>
        </w:rPr>
        <w:t>Scientist</w:t>
      </w:r>
      <w:r>
        <w:rPr>
          <w:b/>
        </w:rPr>
        <w:t>-III</w:t>
      </w:r>
      <w:r w:rsidR="00575696" w:rsidRPr="00575696">
        <w:rPr>
          <w:b/>
        </w:rPr>
        <w:t>,</w:t>
      </w:r>
      <w:r w:rsidR="00701BE4">
        <w:rPr>
          <w:b/>
        </w:rPr>
        <w:t xml:space="preserve"> American Regent</w:t>
      </w:r>
      <w:r w:rsidR="006C0E15">
        <w:rPr>
          <w:b/>
        </w:rPr>
        <w:t xml:space="preserve"> (Daichi Sankyo Group)</w:t>
      </w:r>
      <w:r w:rsidR="00575696" w:rsidRPr="00575696">
        <w:rPr>
          <w:b/>
        </w:rPr>
        <w:t xml:space="preserve"> </w:t>
      </w:r>
      <w:r w:rsidR="00575696">
        <w:rPr>
          <w:b/>
        </w:rPr>
        <w:t xml:space="preserve">  </w:t>
      </w:r>
      <w:r w:rsidR="006C0E15">
        <w:rPr>
          <w:b/>
        </w:rPr>
        <w:t xml:space="preserve"> </w:t>
      </w:r>
      <w:r w:rsidR="00E219A8">
        <w:rPr>
          <w:b/>
        </w:rPr>
        <w:t xml:space="preserve">  </w:t>
      </w:r>
      <w:r w:rsidR="006C0E15">
        <w:rPr>
          <w:b/>
        </w:rPr>
        <w:t xml:space="preserve">                                          </w:t>
      </w:r>
      <w:r w:rsidR="00080633">
        <w:rPr>
          <w:b/>
        </w:rPr>
        <w:t>March 2020</w:t>
      </w:r>
      <w:r w:rsidR="006C0E15">
        <w:rPr>
          <w:b/>
        </w:rPr>
        <w:t xml:space="preserve">- Present                               </w:t>
      </w:r>
      <w:r w:rsidR="00E219A8">
        <w:rPr>
          <w:b/>
        </w:rPr>
        <w:t xml:space="preserve">                                                                                          </w:t>
      </w:r>
    </w:p>
    <w:p w14:paraId="627524DF" w14:textId="2D0A2AD0" w:rsidR="00241F16" w:rsidRPr="0012478F" w:rsidRDefault="003D2DF8" w:rsidP="0012478F">
      <w:pPr>
        <w:spacing w:after="0"/>
        <w:ind w:left="0" w:firstLine="0"/>
        <w:rPr>
          <w:b/>
          <w:i/>
        </w:rPr>
      </w:pPr>
      <w:r w:rsidRPr="008553BA">
        <w:rPr>
          <w:b/>
          <w:i/>
        </w:rPr>
        <w:t>Design and develop formulations and proce</w:t>
      </w:r>
      <w:r w:rsidR="00892ACF" w:rsidRPr="008553BA">
        <w:rPr>
          <w:b/>
          <w:i/>
        </w:rPr>
        <w:t xml:space="preserve">sses for </w:t>
      </w:r>
      <w:r w:rsidR="004F14E9">
        <w:rPr>
          <w:b/>
          <w:i/>
        </w:rPr>
        <w:t>solutions and complex</w:t>
      </w:r>
      <w:r w:rsidR="00CC1AC9">
        <w:rPr>
          <w:b/>
          <w:i/>
        </w:rPr>
        <w:t xml:space="preserve"> sterile</w:t>
      </w:r>
      <w:r w:rsidR="004F14E9">
        <w:rPr>
          <w:b/>
          <w:i/>
        </w:rPr>
        <w:t xml:space="preserve"> injectables</w:t>
      </w:r>
      <w:r w:rsidR="008A21F3">
        <w:rPr>
          <w:b/>
          <w:i/>
        </w:rPr>
        <w:t xml:space="preserve"> </w:t>
      </w:r>
    </w:p>
    <w:p w14:paraId="68D6F3B3" w14:textId="6C236B64" w:rsidR="00512DD9" w:rsidRPr="00F3376A" w:rsidRDefault="00512DD9" w:rsidP="005E04DE">
      <w:pPr>
        <w:numPr>
          <w:ilvl w:val="0"/>
          <w:numId w:val="25"/>
        </w:numPr>
        <w:shd w:val="clear" w:color="auto" w:fill="FFFFFF"/>
        <w:spacing w:after="100" w:afterAutospacing="1" w:line="276" w:lineRule="auto"/>
        <w:rPr>
          <w:rFonts w:asciiTheme="minorHAnsi" w:eastAsia="Times New Roman" w:hAnsiTheme="minorHAnsi" w:cs="Helvetica"/>
          <w:szCs w:val="20"/>
        </w:rPr>
      </w:pPr>
      <w:r w:rsidRPr="00F3376A">
        <w:rPr>
          <w:rFonts w:asciiTheme="minorHAnsi" w:hAnsiTheme="minorHAnsi" w:cs="Segoe UI"/>
          <w:color w:val="333333"/>
        </w:rPr>
        <w:t>Planned, perform</w:t>
      </w:r>
      <w:r w:rsidR="00767CAF" w:rsidRPr="00F3376A">
        <w:rPr>
          <w:rFonts w:asciiTheme="minorHAnsi" w:hAnsiTheme="minorHAnsi" w:cs="Segoe UI"/>
          <w:color w:val="333333"/>
        </w:rPr>
        <w:t>ed</w:t>
      </w:r>
      <w:r w:rsidRPr="00F3376A">
        <w:rPr>
          <w:rFonts w:asciiTheme="minorHAnsi" w:hAnsiTheme="minorHAnsi" w:cs="Segoe UI"/>
          <w:color w:val="333333"/>
        </w:rPr>
        <w:t xml:space="preserve"> and lead various stages of product development, including pre-formulation, formulation development, process development</w:t>
      </w:r>
      <w:r w:rsidR="0012478F" w:rsidRPr="00F3376A">
        <w:rPr>
          <w:rFonts w:asciiTheme="minorHAnsi" w:hAnsiTheme="minorHAnsi" w:cs="Segoe UI"/>
          <w:color w:val="333333"/>
        </w:rPr>
        <w:t xml:space="preserve"> in</w:t>
      </w:r>
      <w:r w:rsidRPr="00F3376A">
        <w:rPr>
          <w:rFonts w:asciiTheme="minorHAnsi" w:hAnsiTheme="minorHAnsi" w:cs="Segoe UI"/>
          <w:color w:val="333333"/>
        </w:rPr>
        <w:t xml:space="preserve"> optimization</w:t>
      </w:r>
      <w:r w:rsidR="0012478F" w:rsidRPr="00F3376A">
        <w:rPr>
          <w:rFonts w:asciiTheme="minorHAnsi" w:hAnsiTheme="minorHAnsi" w:cs="Segoe UI"/>
          <w:color w:val="333333"/>
        </w:rPr>
        <w:t xml:space="preserve"> of final drug product. </w:t>
      </w:r>
    </w:p>
    <w:p w14:paraId="34B59B27" w14:textId="0F5BC181" w:rsidR="00456CCC" w:rsidRPr="00456CCC" w:rsidRDefault="00F30DD7" w:rsidP="005E04DE">
      <w:pPr>
        <w:numPr>
          <w:ilvl w:val="0"/>
          <w:numId w:val="25"/>
        </w:numPr>
        <w:shd w:val="clear" w:color="auto" w:fill="FFFFFF"/>
        <w:spacing w:after="100" w:afterAutospacing="1" w:line="276" w:lineRule="auto"/>
        <w:rPr>
          <w:rFonts w:asciiTheme="minorHAnsi" w:eastAsia="Times New Roman" w:hAnsiTheme="minorHAnsi" w:cs="Helvetica"/>
          <w:szCs w:val="20"/>
        </w:rPr>
      </w:pPr>
      <w:r w:rsidRPr="00F3376A">
        <w:rPr>
          <w:rFonts w:asciiTheme="minorHAnsi" w:hAnsiTheme="minorHAnsi" w:cs="Segoe UI"/>
          <w:color w:val="333333"/>
        </w:rPr>
        <w:t xml:space="preserve">Designed and performed DOE studies </w:t>
      </w:r>
      <w:r w:rsidR="0027352A">
        <w:rPr>
          <w:rFonts w:asciiTheme="minorHAnsi" w:hAnsiTheme="minorHAnsi" w:cs="Segoe UI"/>
          <w:color w:val="333333"/>
        </w:rPr>
        <w:t>by</w:t>
      </w:r>
      <w:r w:rsidRPr="00F3376A">
        <w:rPr>
          <w:rFonts w:asciiTheme="minorHAnsi" w:hAnsiTheme="minorHAnsi" w:cs="Segoe UI"/>
          <w:color w:val="333333"/>
        </w:rPr>
        <w:t xml:space="preserve"> JMP analysi</w:t>
      </w:r>
      <w:r w:rsidR="00747973" w:rsidRPr="00F3376A">
        <w:rPr>
          <w:rFonts w:asciiTheme="minorHAnsi" w:hAnsiTheme="minorHAnsi" w:cs="Segoe UI"/>
          <w:color w:val="333333"/>
        </w:rPr>
        <w:t xml:space="preserve">s to </w:t>
      </w:r>
      <w:r w:rsidR="00782A60">
        <w:rPr>
          <w:rFonts w:asciiTheme="minorHAnsi" w:hAnsiTheme="minorHAnsi" w:cs="Segoe UI"/>
          <w:color w:val="333333"/>
        </w:rPr>
        <w:t xml:space="preserve">construct design space </w:t>
      </w:r>
      <w:r w:rsidR="00F05405">
        <w:rPr>
          <w:rFonts w:asciiTheme="minorHAnsi" w:hAnsiTheme="minorHAnsi" w:cs="Segoe UI"/>
          <w:color w:val="333333"/>
        </w:rPr>
        <w:t xml:space="preserve">for </w:t>
      </w:r>
      <w:r w:rsidR="00456CCC">
        <w:rPr>
          <w:rFonts w:asciiTheme="minorHAnsi" w:hAnsiTheme="minorHAnsi" w:cs="Segoe UI"/>
          <w:color w:val="333333"/>
        </w:rPr>
        <w:t>process parameters</w:t>
      </w:r>
    </w:p>
    <w:p w14:paraId="4771810F" w14:textId="6A707832" w:rsidR="00747973" w:rsidRPr="002F2F8D" w:rsidRDefault="0010291C" w:rsidP="002F2F8D">
      <w:pPr>
        <w:numPr>
          <w:ilvl w:val="0"/>
          <w:numId w:val="25"/>
        </w:numPr>
        <w:shd w:val="clear" w:color="auto" w:fill="FFFFFF"/>
        <w:spacing w:after="100" w:afterAutospacing="1" w:line="276" w:lineRule="auto"/>
        <w:rPr>
          <w:rFonts w:asciiTheme="minorHAnsi" w:eastAsia="Times New Roman" w:hAnsiTheme="minorHAnsi" w:cs="Helvetica"/>
          <w:szCs w:val="20"/>
        </w:rPr>
      </w:pPr>
      <w:r>
        <w:rPr>
          <w:rFonts w:asciiTheme="minorHAnsi" w:eastAsia="Times New Roman" w:hAnsiTheme="minorHAnsi" w:cs="Helvetica"/>
          <w:szCs w:val="20"/>
        </w:rPr>
        <w:t>D</w:t>
      </w:r>
      <w:r w:rsidR="00F62C41">
        <w:rPr>
          <w:rFonts w:asciiTheme="minorHAnsi" w:eastAsia="Times New Roman" w:hAnsiTheme="minorHAnsi" w:cs="Helvetica"/>
          <w:szCs w:val="20"/>
        </w:rPr>
        <w:t>evelopment of PSD method development</w:t>
      </w:r>
      <w:r>
        <w:rPr>
          <w:rFonts w:asciiTheme="minorHAnsi" w:eastAsia="Times New Roman" w:hAnsiTheme="minorHAnsi" w:cs="Helvetica"/>
          <w:szCs w:val="20"/>
        </w:rPr>
        <w:t xml:space="preserve"> and discriminatory dissolution method development</w:t>
      </w:r>
      <w:r w:rsidR="00FD73A8">
        <w:rPr>
          <w:rFonts w:asciiTheme="minorHAnsi" w:eastAsia="Times New Roman" w:hAnsiTheme="minorHAnsi" w:cs="Helvetica"/>
          <w:szCs w:val="20"/>
        </w:rPr>
        <w:t>.</w:t>
      </w:r>
      <w:r>
        <w:rPr>
          <w:rFonts w:asciiTheme="minorHAnsi" w:eastAsia="Times New Roman" w:hAnsiTheme="minorHAnsi" w:cs="Helvetica"/>
          <w:szCs w:val="20"/>
        </w:rPr>
        <w:t xml:space="preserve"> </w:t>
      </w:r>
    </w:p>
    <w:p w14:paraId="487A8B5C" w14:textId="7414DA95" w:rsidR="00C92A52" w:rsidRPr="006F0851" w:rsidRDefault="00166846" w:rsidP="004435FB">
      <w:pPr>
        <w:numPr>
          <w:ilvl w:val="0"/>
          <w:numId w:val="25"/>
        </w:numPr>
        <w:shd w:val="clear" w:color="auto" w:fill="FFFFFF"/>
        <w:spacing w:after="0" w:line="276" w:lineRule="auto"/>
        <w:rPr>
          <w:rFonts w:asciiTheme="minorHAnsi" w:eastAsia="Times New Roman" w:hAnsiTheme="minorHAnsi" w:cs="Times New Roman"/>
          <w:szCs w:val="20"/>
        </w:rPr>
      </w:pPr>
      <w:r w:rsidRPr="00F3376A">
        <w:rPr>
          <w:rFonts w:asciiTheme="minorHAnsi" w:hAnsiTheme="minorHAnsi" w:cs="Times New Roman"/>
          <w:color w:val="333333"/>
        </w:rPr>
        <w:t xml:space="preserve">Drafted </w:t>
      </w:r>
      <w:r w:rsidR="00C92A52" w:rsidRPr="00F3376A">
        <w:rPr>
          <w:rFonts w:asciiTheme="minorHAnsi" w:hAnsiTheme="minorHAnsi" w:cs="Times New Roman"/>
          <w:color w:val="333333"/>
        </w:rPr>
        <w:t>GMP document</w:t>
      </w:r>
      <w:r w:rsidR="0003156B" w:rsidRPr="00F3376A">
        <w:rPr>
          <w:rFonts w:asciiTheme="minorHAnsi" w:hAnsiTheme="minorHAnsi" w:cs="Times New Roman"/>
          <w:color w:val="333333"/>
        </w:rPr>
        <w:t>ation</w:t>
      </w:r>
      <w:r w:rsidR="009F4B15" w:rsidRPr="00F3376A">
        <w:rPr>
          <w:rFonts w:asciiTheme="minorHAnsi" w:hAnsiTheme="minorHAnsi" w:cs="Times New Roman"/>
          <w:color w:val="333333"/>
        </w:rPr>
        <w:t xml:space="preserve"> (</w:t>
      </w:r>
      <w:r w:rsidR="00C92A52" w:rsidRPr="00F3376A">
        <w:rPr>
          <w:rFonts w:asciiTheme="minorHAnsi" w:hAnsiTheme="minorHAnsi" w:cs="Times New Roman"/>
          <w:color w:val="333333"/>
        </w:rPr>
        <w:t>manufacturing batch records, study protocols</w:t>
      </w:r>
      <w:r w:rsidR="0003156B" w:rsidRPr="00F3376A">
        <w:rPr>
          <w:rFonts w:asciiTheme="minorHAnsi" w:hAnsiTheme="minorHAnsi" w:cs="Times New Roman"/>
          <w:color w:val="333333"/>
        </w:rPr>
        <w:t>)</w:t>
      </w:r>
      <w:r w:rsidR="00381985">
        <w:rPr>
          <w:rFonts w:asciiTheme="minorHAnsi" w:hAnsiTheme="minorHAnsi" w:cs="Times New Roman"/>
          <w:color w:val="333333"/>
        </w:rPr>
        <w:t>,</w:t>
      </w:r>
      <w:r w:rsidR="0003156B" w:rsidRPr="00F3376A">
        <w:rPr>
          <w:rFonts w:asciiTheme="minorHAnsi" w:hAnsiTheme="minorHAnsi" w:cs="Times New Roman"/>
          <w:color w:val="333333"/>
        </w:rPr>
        <w:t xml:space="preserve"> technical (PD, </w:t>
      </w:r>
      <w:r w:rsidRPr="00F3376A">
        <w:rPr>
          <w:rFonts w:asciiTheme="minorHAnsi" w:hAnsiTheme="minorHAnsi" w:cs="Times New Roman"/>
          <w:color w:val="333333"/>
        </w:rPr>
        <w:t>DOE) reports</w:t>
      </w:r>
      <w:r w:rsidR="006F0851">
        <w:rPr>
          <w:rFonts w:asciiTheme="minorHAnsi" w:hAnsiTheme="minorHAnsi" w:cs="Times New Roman"/>
          <w:color w:val="333333"/>
        </w:rPr>
        <w:t>.</w:t>
      </w:r>
    </w:p>
    <w:p w14:paraId="264421AF" w14:textId="608E0865" w:rsidR="00387F34" w:rsidRDefault="00F7140F" w:rsidP="00021BA2">
      <w:pPr>
        <w:pStyle w:val="Heading1"/>
        <w:ind w:left="94" w:firstLine="0"/>
      </w:pPr>
      <w:r>
        <w:t xml:space="preserve">Merck, West Point, PA                                                                                         </w:t>
      </w:r>
      <w:r w:rsidR="002B3CC2">
        <w:t xml:space="preserve">                               </w:t>
      </w:r>
      <w:r>
        <w:t xml:space="preserve"> </w:t>
      </w:r>
      <w:r w:rsidR="00FC7CA1">
        <w:t xml:space="preserve">              </w:t>
      </w:r>
      <w:r>
        <w:t xml:space="preserve">June- Aug 2018                                         </w:t>
      </w:r>
    </w:p>
    <w:p w14:paraId="1ECD0B3F" w14:textId="77777777" w:rsidR="00387F34" w:rsidRDefault="00F7140F">
      <w:pPr>
        <w:pStyle w:val="Heading2"/>
        <w:spacing w:after="90"/>
        <w:ind w:left="99"/>
      </w:pPr>
      <w:r>
        <w:rPr>
          <w:i w:val="0"/>
        </w:rPr>
        <w:t xml:space="preserve">Research Project:  </w:t>
      </w:r>
      <w:r>
        <w:t xml:space="preserve">Development of In Vitro and In Vivo Relationship (IVIVR) for Long Acting Parenteral Implants </w:t>
      </w:r>
    </w:p>
    <w:p w14:paraId="182EFD42" w14:textId="2385B03B" w:rsidR="001E32E1" w:rsidRDefault="00B15749" w:rsidP="007E2FFD">
      <w:pPr>
        <w:numPr>
          <w:ilvl w:val="0"/>
          <w:numId w:val="2"/>
        </w:numPr>
        <w:ind w:hanging="360"/>
      </w:pPr>
      <w:r>
        <w:t>Assessment</w:t>
      </w:r>
      <w:r w:rsidR="00EE729B">
        <w:t xml:space="preserve"> and identification of </w:t>
      </w:r>
      <w:r w:rsidR="00B3688C">
        <w:t xml:space="preserve">druggable </w:t>
      </w:r>
      <w:r w:rsidR="00052F7E">
        <w:t>characteristics</w:t>
      </w:r>
      <w:r w:rsidR="00B3688C">
        <w:t xml:space="preserve"> of </w:t>
      </w:r>
      <w:r w:rsidR="00052F7E">
        <w:t xml:space="preserve">NCE’s suitable for </w:t>
      </w:r>
      <w:r w:rsidR="00751506">
        <w:t>the formulation development of LAP implant dosage</w:t>
      </w:r>
      <w:r w:rsidR="00D86DC9">
        <w:t xml:space="preserve"> forms</w:t>
      </w:r>
      <w:r w:rsidR="00942CE9">
        <w:t xml:space="preserve"> and </w:t>
      </w:r>
      <w:proofErr w:type="spellStart"/>
      <w:r w:rsidR="00942CE9">
        <w:t>it’s</w:t>
      </w:r>
      <w:proofErr w:type="spellEnd"/>
      <w:r w:rsidR="00942CE9">
        <w:t xml:space="preserve"> effect on pharmacokinetic behavior. </w:t>
      </w:r>
    </w:p>
    <w:p w14:paraId="56A56A08" w14:textId="46DACA2A" w:rsidR="00163099" w:rsidRDefault="00163099" w:rsidP="007E2FFD">
      <w:pPr>
        <w:numPr>
          <w:ilvl w:val="0"/>
          <w:numId w:val="2"/>
        </w:numPr>
        <w:ind w:hanging="360"/>
      </w:pPr>
      <w:r>
        <w:t xml:space="preserve">Identification of suitable salt form </w:t>
      </w:r>
      <w:r w:rsidR="00CB194C">
        <w:t xml:space="preserve">for LAP implant dosage based on </w:t>
      </w:r>
      <w:proofErr w:type="spellStart"/>
      <w:proofErr w:type="gramStart"/>
      <w:r w:rsidR="00CB194C">
        <w:t>it’s</w:t>
      </w:r>
      <w:proofErr w:type="spellEnd"/>
      <w:proofErr w:type="gramEnd"/>
      <w:r w:rsidR="00CB194C">
        <w:t xml:space="preserve"> drug release characteristics. </w:t>
      </w:r>
    </w:p>
    <w:p w14:paraId="476DC30F" w14:textId="10A7F355" w:rsidR="000E725E" w:rsidRDefault="003C7820" w:rsidP="009E06ED">
      <w:pPr>
        <w:numPr>
          <w:ilvl w:val="0"/>
          <w:numId w:val="2"/>
        </w:numPr>
        <w:ind w:hanging="360"/>
      </w:pPr>
      <w:r>
        <w:lastRenderedPageBreak/>
        <w:t xml:space="preserve">Studied </w:t>
      </w:r>
      <w:r w:rsidR="000E725E">
        <w:t xml:space="preserve">the effect of various </w:t>
      </w:r>
      <w:r w:rsidR="009E06ED">
        <w:t>formulation attributes</w:t>
      </w:r>
      <w:r w:rsidR="00C53B62">
        <w:t xml:space="preserve"> (dose, drug loading, solubility, diffusivity</w:t>
      </w:r>
      <w:r w:rsidR="002C4233">
        <w:t xml:space="preserve">, MW, Log D) </w:t>
      </w:r>
      <w:r w:rsidR="000C717C">
        <w:t xml:space="preserve">on </w:t>
      </w:r>
      <w:proofErr w:type="spellStart"/>
      <w:r w:rsidR="000C717C" w:rsidRPr="00A9744D">
        <w:rPr>
          <w:i/>
          <w:iCs/>
        </w:rPr>
        <w:t>invivo</w:t>
      </w:r>
      <w:proofErr w:type="spellEnd"/>
      <w:r w:rsidR="000C717C">
        <w:t xml:space="preserve"> input rates </w:t>
      </w:r>
      <w:r w:rsidR="00A9744D">
        <w:t xml:space="preserve">in the process of implant dosage form development. </w:t>
      </w:r>
    </w:p>
    <w:p w14:paraId="162EC91E" w14:textId="133FCB64" w:rsidR="008A05D1" w:rsidRDefault="008A05D1" w:rsidP="008A05D1">
      <w:pPr>
        <w:numPr>
          <w:ilvl w:val="0"/>
          <w:numId w:val="2"/>
        </w:numPr>
        <w:ind w:hanging="360"/>
      </w:pPr>
      <w:r>
        <w:t xml:space="preserve">Formulated and evaluated LAP implants using hot-melt extrusion and direct compression.  </w:t>
      </w:r>
    </w:p>
    <w:p w14:paraId="4630326B" w14:textId="07711DBA" w:rsidR="000E725E" w:rsidRDefault="00787118" w:rsidP="009E06ED">
      <w:pPr>
        <w:numPr>
          <w:ilvl w:val="0"/>
          <w:numId w:val="2"/>
        </w:numPr>
        <w:ind w:hanging="360"/>
      </w:pPr>
      <w:r>
        <w:t xml:space="preserve">Investigated </w:t>
      </w:r>
      <w:r w:rsidR="008131FE">
        <w:t xml:space="preserve">mechanism of drug release from </w:t>
      </w:r>
      <w:r w:rsidR="00C50939">
        <w:t>LAP</w:t>
      </w:r>
      <w:r w:rsidR="008131FE">
        <w:t xml:space="preserve"> implants </w:t>
      </w:r>
    </w:p>
    <w:p w14:paraId="122DB533" w14:textId="55E419C9" w:rsidR="00387F34" w:rsidRDefault="00F7140F" w:rsidP="007A6C09">
      <w:pPr>
        <w:pStyle w:val="Heading1"/>
        <w:ind w:left="0" w:firstLine="0"/>
      </w:pPr>
      <w:r>
        <w:t xml:space="preserve">AbbVie, North Chicago, IL                                                                                                                    </w:t>
      </w:r>
      <w:r w:rsidR="00FC7CA1">
        <w:t xml:space="preserve">              </w:t>
      </w:r>
      <w:r>
        <w:t xml:space="preserve"> May-Aug 2017                                         </w:t>
      </w:r>
    </w:p>
    <w:p w14:paraId="7E8D3193" w14:textId="0BB99CCB" w:rsidR="00387F34" w:rsidRDefault="00312CEB" w:rsidP="006918E6">
      <w:pPr>
        <w:pStyle w:val="Heading2"/>
        <w:spacing w:after="90"/>
        <w:ind w:left="0" w:firstLine="0"/>
      </w:pPr>
      <w:r>
        <w:t xml:space="preserve"> </w:t>
      </w:r>
      <w:r w:rsidR="00F7140F">
        <w:t>Understanding the Impact of Amorphous-Phase Separation (LLPS and GLPS) to Drive Drug Absorption Ex Vivo</w:t>
      </w:r>
      <w:r w:rsidR="00F7140F">
        <w:rPr>
          <w:b w:val="0"/>
          <w:i w:val="0"/>
        </w:rPr>
        <w:t xml:space="preserve"> </w:t>
      </w:r>
    </w:p>
    <w:p w14:paraId="09B3E29F" w14:textId="48F2161E" w:rsidR="00387F34" w:rsidRDefault="00F7140F">
      <w:pPr>
        <w:numPr>
          <w:ilvl w:val="0"/>
          <w:numId w:val="5"/>
        </w:numPr>
        <w:ind w:hanging="360"/>
      </w:pPr>
      <w:r>
        <w:t xml:space="preserve">Developed </w:t>
      </w:r>
      <w:r w:rsidR="00107835">
        <w:t xml:space="preserve">analytical </w:t>
      </w:r>
      <w:r>
        <w:t xml:space="preserve">techniques to </w:t>
      </w:r>
      <w:r w:rsidR="007232F3">
        <w:t xml:space="preserve">characterize invitro precipitation kinetics of ASD’s </w:t>
      </w:r>
    </w:p>
    <w:p w14:paraId="0AF8339A" w14:textId="7AB3168F" w:rsidR="007B1D40" w:rsidRDefault="00570017">
      <w:pPr>
        <w:numPr>
          <w:ilvl w:val="0"/>
          <w:numId w:val="5"/>
        </w:numPr>
        <w:ind w:hanging="360"/>
      </w:pPr>
      <w:r>
        <w:t>Studied the impa</w:t>
      </w:r>
      <w:r w:rsidR="00107835">
        <w:t xml:space="preserve">ct </w:t>
      </w:r>
      <w:r>
        <w:t xml:space="preserve">of invitro precipitation kinetics on drug absorption </w:t>
      </w:r>
      <w:r w:rsidR="002A4EE2">
        <w:t>(permeation</w:t>
      </w:r>
      <w:r w:rsidR="00587B25">
        <w:t>/perfusion studies).</w:t>
      </w:r>
    </w:p>
    <w:p w14:paraId="36EB1D61" w14:textId="6AC0DE7A" w:rsidR="00C34E8D" w:rsidRPr="00C34E8D" w:rsidRDefault="00312CEB" w:rsidP="00C34E8D">
      <w:pPr>
        <w:ind w:left="0" w:firstLine="0"/>
        <w:rPr>
          <w:noProof/>
        </w:rPr>
      </w:pPr>
      <w:r w:rsidRPr="00312CEB">
        <w:rPr>
          <w:b/>
          <w:i/>
        </w:rPr>
        <w:t xml:space="preserve">  </w:t>
      </w:r>
      <w:r w:rsidR="00B723DC" w:rsidRPr="00426FAD">
        <w:rPr>
          <w:b/>
          <w:i/>
          <w:u w:val="single"/>
        </w:rPr>
        <w:t>Awards:</w:t>
      </w:r>
      <w:r w:rsidR="00B723DC" w:rsidRPr="00426FAD">
        <w:rPr>
          <w:i/>
        </w:rPr>
        <w:t xml:space="preserve"> </w:t>
      </w:r>
      <w:r w:rsidR="00426FAD" w:rsidRPr="004C7850">
        <w:rPr>
          <w:i/>
        </w:rPr>
        <w:t>Recognized with best intern poster award for the internship work</w:t>
      </w:r>
      <w:r w:rsidR="00C90708" w:rsidRPr="004C7850">
        <w:rPr>
          <w:i/>
        </w:rPr>
        <w:t xml:space="preserve"> </w:t>
      </w:r>
      <w:r w:rsidR="002D026E" w:rsidRPr="004C7850">
        <w:rPr>
          <w:i/>
        </w:rPr>
        <w:t xml:space="preserve">among </w:t>
      </w:r>
      <w:r w:rsidR="00C90708" w:rsidRPr="004C7850">
        <w:rPr>
          <w:i/>
        </w:rPr>
        <w:t>50 graduate interns.</w:t>
      </w:r>
      <w:r w:rsidR="00C90708">
        <w:rPr>
          <w:i/>
        </w:rPr>
        <w:t xml:space="preserve"> </w:t>
      </w:r>
    </w:p>
    <w:p w14:paraId="6C1702DE" w14:textId="0423DA25" w:rsidR="00387F34" w:rsidRPr="001E2E32" w:rsidRDefault="00312CEB" w:rsidP="00C8495E">
      <w:pPr>
        <w:pStyle w:val="Heading1"/>
        <w:ind w:left="0" w:firstLine="0"/>
        <w:rPr>
          <w:b w:val="0"/>
        </w:rPr>
      </w:pPr>
      <w:r>
        <w:t xml:space="preserve">  </w:t>
      </w:r>
      <w:r w:rsidR="00F7140F">
        <w:t>Scientist II</w:t>
      </w:r>
      <w:r w:rsidR="00B46096">
        <w:rPr>
          <w:b w:val="0"/>
        </w:rPr>
        <w:t xml:space="preserve">, </w:t>
      </w:r>
      <w:proofErr w:type="spellStart"/>
      <w:r w:rsidR="00F7140F">
        <w:t>Therdose</w:t>
      </w:r>
      <w:proofErr w:type="spellEnd"/>
      <w:r w:rsidR="00F7140F">
        <w:t xml:space="preserve"> Pharmaceuticals: Hyderabad, TS, India          </w:t>
      </w:r>
      <w:r w:rsidR="001E2E32">
        <w:t xml:space="preserve">                                                                2012- 2014                                          </w:t>
      </w:r>
      <w:r w:rsidR="00F7140F">
        <w:t xml:space="preserve">                                                                       </w:t>
      </w:r>
      <w:r w:rsidR="00FC7CA1">
        <w:t xml:space="preserve">               </w:t>
      </w:r>
    </w:p>
    <w:p w14:paraId="557E7461" w14:textId="6E747F87" w:rsidR="00F73298" w:rsidRPr="00026395" w:rsidRDefault="00312CEB" w:rsidP="00893084">
      <w:pPr>
        <w:spacing w:after="120" w:line="263" w:lineRule="auto"/>
        <w:ind w:left="94" w:firstLine="0"/>
        <w:rPr>
          <w:b/>
          <w:i/>
        </w:rPr>
      </w:pPr>
      <w:r>
        <w:rPr>
          <w:b/>
          <w:i/>
        </w:rPr>
        <w:t xml:space="preserve"> </w:t>
      </w:r>
      <w:r w:rsidR="00F7140F" w:rsidRPr="007F5351">
        <w:rPr>
          <w:b/>
          <w:i/>
        </w:rPr>
        <w:t xml:space="preserve">Design, development of sterile </w:t>
      </w:r>
      <w:r w:rsidR="00D116DA">
        <w:rPr>
          <w:b/>
          <w:i/>
        </w:rPr>
        <w:t>injectables</w:t>
      </w:r>
      <w:r w:rsidR="00F7140F" w:rsidRPr="007F5351">
        <w:rPr>
          <w:b/>
          <w:i/>
        </w:rPr>
        <w:t xml:space="preserve"> (</w:t>
      </w:r>
      <w:r w:rsidR="00D116DA">
        <w:rPr>
          <w:b/>
          <w:i/>
        </w:rPr>
        <w:t>solution</w:t>
      </w:r>
      <w:r w:rsidR="00232F27">
        <w:rPr>
          <w:b/>
          <w:i/>
        </w:rPr>
        <w:t xml:space="preserve">, suspension and </w:t>
      </w:r>
      <w:r w:rsidR="00F7140F" w:rsidRPr="007F5351">
        <w:rPr>
          <w:b/>
          <w:i/>
        </w:rPr>
        <w:t xml:space="preserve">lyophilized products) and manufacturing processes in support of pre-clinical studies as well as support of regulatory filings and technology transfer  </w:t>
      </w:r>
    </w:p>
    <w:p w14:paraId="656300C1" w14:textId="77314868" w:rsidR="00D43FD9" w:rsidRDefault="008A5149" w:rsidP="00D1419B">
      <w:pPr>
        <w:numPr>
          <w:ilvl w:val="0"/>
          <w:numId w:val="2"/>
        </w:numPr>
        <w:ind w:hanging="360"/>
      </w:pPr>
      <w:r>
        <w:t>Evalu</w:t>
      </w:r>
      <w:r w:rsidR="00D43FD9">
        <w:t>ated chemical stability, pH solubility,</w:t>
      </w:r>
      <w:r w:rsidR="00B00A13">
        <w:t xml:space="preserve"> dissociation con</w:t>
      </w:r>
      <w:r w:rsidR="000E6F97">
        <w:t>stants of preclinical compounds.</w:t>
      </w:r>
    </w:p>
    <w:p w14:paraId="3825E5E1" w14:textId="4AF2F30C" w:rsidR="00D1419B" w:rsidRDefault="00D1419B" w:rsidP="00D1419B">
      <w:pPr>
        <w:numPr>
          <w:ilvl w:val="0"/>
          <w:numId w:val="2"/>
        </w:numPr>
        <w:ind w:hanging="360"/>
      </w:pPr>
      <w:r>
        <w:t>Designed</w:t>
      </w:r>
      <w:r w:rsidR="006E67F2">
        <w:t xml:space="preserve">, </w:t>
      </w:r>
      <w:r>
        <w:t xml:space="preserve">evaluated the functionality of drugs-excipient combinations for liquid and </w:t>
      </w:r>
      <w:r w:rsidR="008E469C">
        <w:t xml:space="preserve">semi solid </w:t>
      </w:r>
      <w:r>
        <w:t>forms</w:t>
      </w:r>
      <w:r w:rsidR="00355C7E">
        <w:t>.</w:t>
      </w:r>
      <w:r>
        <w:t xml:space="preserve"> </w:t>
      </w:r>
    </w:p>
    <w:p w14:paraId="728C8BF8" w14:textId="6FB583E8" w:rsidR="00D20EBB" w:rsidRDefault="00D42B86" w:rsidP="00D1419B">
      <w:pPr>
        <w:numPr>
          <w:ilvl w:val="0"/>
          <w:numId w:val="2"/>
        </w:numPr>
        <w:ind w:hanging="360"/>
      </w:pPr>
      <w:r>
        <w:t xml:space="preserve">Designed </w:t>
      </w:r>
      <w:r w:rsidRPr="00D42B86">
        <w:t>non-infringing bioequivalent generic and 5</w:t>
      </w:r>
      <w:r w:rsidR="000E6F97">
        <w:t>05(b</w:t>
      </w:r>
      <w:r w:rsidR="00BE7745">
        <w:t>) (</w:t>
      </w:r>
      <w:r w:rsidR="000E6F97">
        <w:t xml:space="preserve">2) NDAs products based on </w:t>
      </w:r>
      <w:proofErr w:type="spellStart"/>
      <w:r w:rsidRPr="00D42B86">
        <w:t>QbD</w:t>
      </w:r>
      <w:proofErr w:type="spellEnd"/>
      <w:r w:rsidRPr="00D42B86">
        <w:t xml:space="preserve"> principle</w:t>
      </w:r>
      <w:r w:rsidR="00355C7E">
        <w:t>s.</w:t>
      </w:r>
    </w:p>
    <w:p w14:paraId="354B0A9D" w14:textId="7BAE119E" w:rsidR="00387F34" w:rsidRDefault="00F7140F" w:rsidP="0071153B">
      <w:pPr>
        <w:numPr>
          <w:ilvl w:val="0"/>
          <w:numId w:val="2"/>
        </w:numPr>
        <w:ind w:hanging="360"/>
      </w:pPr>
      <w:r>
        <w:t xml:space="preserve">De-formulation/characterization </w:t>
      </w:r>
      <w:r w:rsidR="00C11640">
        <w:t xml:space="preserve">of RLD </w:t>
      </w:r>
      <w:r>
        <w:t>of injectables</w:t>
      </w:r>
      <w:r w:rsidR="005A613B">
        <w:t>/</w:t>
      </w:r>
      <w:r>
        <w:t>topica</w:t>
      </w:r>
      <w:r w:rsidR="005A613B">
        <w:t xml:space="preserve">ls </w:t>
      </w:r>
      <w:r>
        <w:t>for the development of generic</w:t>
      </w:r>
      <w:r w:rsidR="008414EB">
        <w:t>s</w:t>
      </w:r>
      <w:r w:rsidR="001E52AD">
        <w:t>.</w:t>
      </w:r>
    </w:p>
    <w:p w14:paraId="2354FD3E" w14:textId="77777777" w:rsidR="002821DA" w:rsidRDefault="00F7140F" w:rsidP="002821DA">
      <w:pPr>
        <w:numPr>
          <w:ilvl w:val="0"/>
          <w:numId w:val="2"/>
        </w:numPr>
        <w:ind w:hanging="360"/>
      </w:pPr>
      <w:r>
        <w:t xml:space="preserve">Performed forced degradation studies for identification of drug degradation products.   </w:t>
      </w:r>
    </w:p>
    <w:p w14:paraId="12B59441" w14:textId="321917EF" w:rsidR="00387F34" w:rsidRDefault="00F7140F" w:rsidP="002821DA">
      <w:pPr>
        <w:numPr>
          <w:ilvl w:val="0"/>
          <w:numId w:val="2"/>
        </w:numPr>
        <w:ind w:hanging="360"/>
      </w:pPr>
      <w:r>
        <w:t xml:space="preserve">Experience with lyophilization cycle development for </w:t>
      </w:r>
      <w:r w:rsidR="003C5C0B">
        <w:t>small scale and protein therap</w:t>
      </w:r>
      <w:r w:rsidR="003A4D71">
        <w:t xml:space="preserve">eutics. </w:t>
      </w:r>
    </w:p>
    <w:p w14:paraId="5B054F50" w14:textId="5732EAFD" w:rsidR="00387F34" w:rsidRDefault="00F7140F" w:rsidP="0071153B">
      <w:pPr>
        <w:numPr>
          <w:ilvl w:val="0"/>
          <w:numId w:val="2"/>
        </w:numPr>
        <w:ind w:hanging="360"/>
      </w:pPr>
      <w:r>
        <w:t xml:space="preserve">Wrote stability protocols according to ICH guidelines.  </w:t>
      </w:r>
    </w:p>
    <w:p w14:paraId="75C097C3" w14:textId="42CAD555" w:rsidR="00387F34" w:rsidRDefault="00F7140F" w:rsidP="0071153B">
      <w:pPr>
        <w:numPr>
          <w:ilvl w:val="0"/>
          <w:numId w:val="2"/>
        </w:numPr>
        <w:ind w:hanging="360"/>
      </w:pPr>
      <w:r>
        <w:t xml:space="preserve">Performed final dosage form characterization studies (container closure integrity, sterilization studies).  </w:t>
      </w:r>
    </w:p>
    <w:p w14:paraId="7A66E85B" w14:textId="337E113C" w:rsidR="00240392" w:rsidRDefault="00240392" w:rsidP="0071153B">
      <w:pPr>
        <w:numPr>
          <w:ilvl w:val="0"/>
          <w:numId w:val="2"/>
        </w:numPr>
        <w:ind w:hanging="360"/>
      </w:pPr>
      <w:r w:rsidRPr="00896D12">
        <w:t>Author</w:t>
      </w:r>
      <w:r w:rsidR="000E6F97">
        <w:t>ed</w:t>
      </w:r>
      <w:r w:rsidRPr="00896D12">
        <w:t xml:space="preserve"> and review</w:t>
      </w:r>
      <w:r w:rsidR="00896D12">
        <w:t>ed</w:t>
      </w:r>
      <w:r w:rsidRPr="00896D12">
        <w:t xml:space="preserve"> technical reports (product development reports, CMC sections for </w:t>
      </w:r>
      <w:r w:rsidR="0039419A">
        <w:t>IND and NDA dossiers</w:t>
      </w:r>
      <w:r w:rsidRPr="00896D12">
        <w:t>)</w:t>
      </w:r>
      <w:r w:rsidR="000E6F97">
        <w:t>.</w:t>
      </w:r>
    </w:p>
    <w:p w14:paraId="6FAB587A" w14:textId="2E0046F6" w:rsidR="003E5BFC" w:rsidRDefault="00893084" w:rsidP="00893084">
      <w:pPr>
        <w:pStyle w:val="Heading1"/>
        <w:ind w:left="0" w:firstLine="0"/>
      </w:pPr>
      <w:r>
        <w:t xml:space="preserve">University of Iowa, </w:t>
      </w:r>
      <w:r w:rsidR="009309C7">
        <w:t>Research</w:t>
      </w:r>
      <w:r>
        <w:t xml:space="preserve"> Assistant                                                                                                             </w:t>
      </w:r>
      <w:r w:rsidR="00A54E59">
        <w:t>2014- P</w:t>
      </w:r>
      <w:r>
        <w:t xml:space="preserve">resent       </w:t>
      </w:r>
    </w:p>
    <w:p w14:paraId="2437904B" w14:textId="1E910F09" w:rsidR="00D37CD2" w:rsidRDefault="00D37CD2" w:rsidP="000D2605">
      <w:pPr>
        <w:pStyle w:val="Heading2"/>
      </w:pPr>
      <w:r w:rsidRPr="005879CE">
        <w:rPr>
          <w:i w:val="0"/>
          <w:u w:color="000000"/>
        </w:rPr>
        <w:t>Thesis</w:t>
      </w:r>
      <w:r>
        <w:t xml:space="preserve">: </w:t>
      </w:r>
      <w:proofErr w:type="spellStart"/>
      <w:r>
        <w:t>Bioadhesive</w:t>
      </w:r>
      <w:proofErr w:type="spellEnd"/>
      <w:r>
        <w:t xml:space="preserve"> Strategies to Optimize </w:t>
      </w:r>
      <w:r w:rsidR="008F4FC9">
        <w:t xml:space="preserve">Mucosal </w:t>
      </w:r>
      <w:r>
        <w:t xml:space="preserve">Retention and Permeability for </w:t>
      </w:r>
      <w:proofErr w:type="spellStart"/>
      <w:r>
        <w:t>PreGastric</w:t>
      </w:r>
      <w:proofErr w:type="spellEnd"/>
      <w:r>
        <w:t xml:space="preserve"> Applications</w:t>
      </w:r>
      <w:r>
        <w:rPr>
          <w:b w:val="0"/>
        </w:rPr>
        <w:t xml:space="preserve"> </w:t>
      </w:r>
    </w:p>
    <w:p w14:paraId="68AF453E" w14:textId="0F61B131" w:rsidR="00D37CD2" w:rsidRDefault="00D42362" w:rsidP="0007384E">
      <w:pPr>
        <w:numPr>
          <w:ilvl w:val="0"/>
          <w:numId w:val="1"/>
        </w:numPr>
        <w:ind w:hanging="360"/>
      </w:pPr>
      <w:r>
        <w:t xml:space="preserve">Designed, optimized and developed </w:t>
      </w:r>
      <w:r w:rsidR="00D37CD2">
        <w:t xml:space="preserve">buccal films containing permeation enhancers for a buccal device.   </w:t>
      </w:r>
    </w:p>
    <w:p w14:paraId="27005151" w14:textId="17AB3C38" w:rsidR="00D37CD2" w:rsidRDefault="00D37CD2" w:rsidP="00D37CD2">
      <w:pPr>
        <w:numPr>
          <w:ilvl w:val="0"/>
          <w:numId w:val="1"/>
        </w:numPr>
        <w:ind w:hanging="360"/>
      </w:pPr>
      <w:r>
        <w:t xml:space="preserve">Investigated the mechanism of permeation enhancers (fatty acids) </w:t>
      </w:r>
      <w:r w:rsidR="005D3345">
        <w:t xml:space="preserve">in </w:t>
      </w:r>
      <w:r>
        <w:t xml:space="preserve">buccal absorption using </w:t>
      </w:r>
      <w:r w:rsidR="005D3345">
        <w:t>ESR</w:t>
      </w:r>
      <w:r w:rsidR="004F7C71">
        <w:t>.</w:t>
      </w:r>
    </w:p>
    <w:p w14:paraId="523C4938" w14:textId="384217E4" w:rsidR="00D37CD2" w:rsidRDefault="009667B2" w:rsidP="00D37CD2">
      <w:pPr>
        <w:numPr>
          <w:ilvl w:val="0"/>
          <w:numId w:val="1"/>
        </w:numPr>
        <w:ind w:hanging="360"/>
      </w:pPr>
      <w:r>
        <w:t>Pr</w:t>
      </w:r>
      <w:r w:rsidR="00913BDE">
        <w:t>e-</w:t>
      </w:r>
      <w:r>
        <w:t xml:space="preserve">formulation </w:t>
      </w:r>
      <w:r w:rsidR="00964438">
        <w:t xml:space="preserve">assessment and identification </w:t>
      </w:r>
      <w:r>
        <w:t xml:space="preserve">of </w:t>
      </w:r>
      <w:r w:rsidR="005D3345">
        <w:t>CPP and CQA</w:t>
      </w:r>
      <w:r>
        <w:t xml:space="preserve"> for </w:t>
      </w:r>
      <w:proofErr w:type="spellStart"/>
      <w:r w:rsidR="00D37CD2">
        <w:t>muco</w:t>
      </w:r>
      <w:r w:rsidR="00964438">
        <w:t>retenti</w:t>
      </w:r>
      <w:r w:rsidR="00CB0F18">
        <w:t>ve</w:t>
      </w:r>
      <w:proofErr w:type="spellEnd"/>
      <w:r w:rsidR="00D37CD2">
        <w:t xml:space="preserve"> liquid</w:t>
      </w:r>
      <w:r w:rsidR="005D3345">
        <w:t xml:space="preserve"> dosage</w:t>
      </w:r>
      <w:r>
        <w:t xml:space="preserve"> forms</w:t>
      </w:r>
      <w:r w:rsidR="00D37CD2">
        <w:t xml:space="preserve">.  </w:t>
      </w:r>
    </w:p>
    <w:p w14:paraId="0E9B9E0F" w14:textId="18E9694A" w:rsidR="00546BA5" w:rsidRDefault="00D37CD2" w:rsidP="00546BA5">
      <w:pPr>
        <w:numPr>
          <w:ilvl w:val="0"/>
          <w:numId w:val="1"/>
        </w:numPr>
        <w:ind w:hanging="360"/>
      </w:pPr>
      <w:r>
        <w:t xml:space="preserve">Evaluated the effect of formulation variables of </w:t>
      </w:r>
      <w:proofErr w:type="spellStart"/>
      <w:r>
        <w:t>muco</w:t>
      </w:r>
      <w:r w:rsidR="00E5417E">
        <w:t>retentive</w:t>
      </w:r>
      <w:proofErr w:type="spellEnd"/>
      <w:r>
        <w:t xml:space="preserve"> suspension/solution effecting </w:t>
      </w:r>
      <w:r w:rsidR="00E61935">
        <w:t>absorption</w:t>
      </w:r>
    </w:p>
    <w:p w14:paraId="32EFCEEE" w14:textId="34C667A3" w:rsidR="005879CE" w:rsidRPr="005879CE" w:rsidRDefault="00062008" w:rsidP="005879CE">
      <w:pPr>
        <w:ind w:left="0" w:firstLine="0"/>
        <w:rPr>
          <w:b/>
        </w:rPr>
      </w:pPr>
      <w:r>
        <w:rPr>
          <w:b/>
        </w:rPr>
        <w:t>Other Projects, Mentoring Activities</w:t>
      </w:r>
    </w:p>
    <w:p w14:paraId="2EA48B5B" w14:textId="6CFB214A" w:rsidR="00021ED6" w:rsidRDefault="00021ED6" w:rsidP="005879CE">
      <w:pPr>
        <w:pStyle w:val="ListParagraph"/>
        <w:numPr>
          <w:ilvl w:val="0"/>
          <w:numId w:val="23"/>
        </w:numPr>
      </w:pPr>
      <w:r>
        <w:t>Studied the effect of drug release and absorption of abuse deterrent (IR/MR) tablet dosage forms.</w:t>
      </w:r>
    </w:p>
    <w:p w14:paraId="6FDEE062" w14:textId="0807D8B8" w:rsidR="00C412BC" w:rsidRDefault="00021ED6" w:rsidP="005879CE">
      <w:pPr>
        <w:pStyle w:val="ListParagraph"/>
        <w:numPr>
          <w:ilvl w:val="0"/>
          <w:numId w:val="23"/>
        </w:numPr>
      </w:pPr>
      <w:r>
        <w:t xml:space="preserve">Assisted </w:t>
      </w:r>
      <w:r w:rsidRPr="00C412BC">
        <w:t>in</w:t>
      </w:r>
      <w:r w:rsidR="00C412BC" w:rsidRPr="00C412BC">
        <w:t xml:space="preserve"> writing NIH grants (R01 &amp; R21), technical documents, protocols and patent applications</w:t>
      </w:r>
      <w:r>
        <w:t>.</w:t>
      </w:r>
    </w:p>
    <w:p w14:paraId="21EC66F9" w14:textId="1BCD5006" w:rsidR="00D21CDE" w:rsidRPr="00C412BC" w:rsidRDefault="00D21CDE" w:rsidP="005879CE">
      <w:pPr>
        <w:numPr>
          <w:ilvl w:val="0"/>
          <w:numId w:val="23"/>
        </w:numPr>
      </w:pPr>
      <w:r>
        <w:t xml:space="preserve">Mentored </w:t>
      </w:r>
      <w:r w:rsidR="00AE2FE8">
        <w:t xml:space="preserve">fellow graduate students, </w:t>
      </w:r>
      <w:r>
        <w:t xml:space="preserve">supervised </w:t>
      </w:r>
      <w:r w:rsidR="006555D2">
        <w:t xml:space="preserve">Pharm D students in research activities and </w:t>
      </w:r>
      <w:r w:rsidR="003B47E8">
        <w:t xml:space="preserve">FPS courses. </w:t>
      </w:r>
    </w:p>
    <w:p w14:paraId="501B7152" w14:textId="2EAC1B01" w:rsidR="00C412BC" w:rsidRDefault="00505742" w:rsidP="00E61935">
      <w:pPr>
        <w:ind w:left="0" w:firstLine="0"/>
        <w:rPr>
          <w:b/>
        </w:rPr>
      </w:pPr>
      <w:r>
        <w:rPr>
          <w:b/>
          <w:i/>
        </w:rPr>
        <w:t xml:space="preserve">Awards for </w:t>
      </w:r>
      <w:r w:rsidR="00BE7745">
        <w:rPr>
          <w:b/>
          <w:i/>
        </w:rPr>
        <w:t>Ph.D.</w:t>
      </w:r>
      <w:r>
        <w:rPr>
          <w:b/>
          <w:i/>
        </w:rPr>
        <w:t xml:space="preserve"> Research Work</w:t>
      </w:r>
      <w:r w:rsidR="00802487">
        <w:rPr>
          <w:b/>
          <w:i/>
        </w:rPr>
        <w:t>:</w:t>
      </w:r>
    </w:p>
    <w:p w14:paraId="39562CCA" w14:textId="50E41D4E" w:rsidR="00E61935" w:rsidRPr="00D83C58" w:rsidRDefault="00021ED6" w:rsidP="000B3DE4">
      <w:pPr>
        <w:numPr>
          <w:ilvl w:val="0"/>
          <w:numId w:val="6"/>
        </w:numPr>
        <w:ind w:hanging="370"/>
        <w:rPr>
          <w:b/>
        </w:rPr>
      </w:pPr>
      <w:r w:rsidRPr="00E55FB9">
        <w:rPr>
          <w:i/>
          <w:u w:val="single"/>
        </w:rPr>
        <w:t>Best poster A</w:t>
      </w:r>
      <w:r w:rsidR="00AE4D55" w:rsidRPr="00E55FB9">
        <w:rPr>
          <w:i/>
          <w:u w:val="single"/>
        </w:rPr>
        <w:t xml:space="preserve">ward in </w:t>
      </w:r>
      <w:r w:rsidR="00E55FB9">
        <w:rPr>
          <w:i/>
          <w:u w:val="single"/>
        </w:rPr>
        <w:t>PGSRM C</w:t>
      </w:r>
      <w:r w:rsidR="000B3DE4" w:rsidRPr="00E55FB9">
        <w:rPr>
          <w:i/>
          <w:u w:val="single"/>
        </w:rPr>
        <w:t xml:space="preserve">onference </w:t>
      </w:r>
      <w:r w:rsidR="00AE4D55" w:rsidRPr="00E55FB9">
        <w:rPr>
          <w:i/>
          <w:u w:val="single"/>
        </w:rPr>
        <w:t>(</w:t>
      </w:r>
      <w:r w:rsidR="00D83C58" w:rsidRPr="00E55FB9">
        <w:rPr>
          <w:i/>
          <w:u w:val="single"/>
        </w:rPr>
        <w:t>2016</w:t>
      </w:r>
      <w:r w:rsidR="00AE4D55" w:rsidRPr="00E55FB9">
        <w:rPr>
          <w:i/>
          <w:u w:val="single"/>
        </w:rPr>
        <w:t>)</w:t>
      </w:r>
      <w:r w:rsidR="00E55FB9" w:rsidRPr="00E55FB9">
        <w:rPr>
          <w:i/>
          <w:u w:val="single"/>
        </w:rPr>
        <w:t xml:space="preserve"> </w:t>
      </w:r>
      <w:r w:rsidR="00E55FB9">
        <w:t xml:space="preserve">- 1 in 250 graduate students is </w:t>
      </w:r>
      <w:r>
        <w:t>awarded</w:t>
      </w:r>
      <w:r w:rsidR="00C024C9">
        <w:t xml:space="preserve">. </w:t>
      </w:r>
    </w:p>
    <w:p w14:paraId="58AFC9D3" w14:textId="1CFF8DFD" w:rsidR="00E61935" w:rsidRPr="008023D3" w:rsidRDefault="00021ED6" w:rsidP="008023D3">
      <w:pPr>
        <w:numPr>
          <w:ilvl w:val="0"/>
          <w:numId w:val="6"/>
        </w:numPr>
        <w:ind w:hanging="370"/>
        <w:rPr>
          <w:b/>
        </w:rPr>
      </w:pPr>
      <w:r w:rsidRPr="00BE7745">
        <w:rPr>
          <w:i/>
          <w:u w:val="single"/>
        </w:rPr>
        <w:t>O</w:t>
      </w:r>
      <w:r w:rsidR="00AE4D55" w:rsidRPr="00BE7745">
        <w:rPr>
          <w:i/>
          <w:u w:val="single"/>
        </w:rPr>
        <w:t>ut</w:t>
      </w:r>
      <w:r w:rsidR="00D83C58" w:rsidRPr="00BE7745">
        <w:rPr>
          <w:i/>
          <w:u w:val="single"/>
        </w:rPr>
        <w:t xml:space="preserve">standing </w:t>
      </w:r>
      <w:r w:rsidRPr="00BE7745">
        <w:rPr>
          <w:i/>
          <w:u w:val="single"/>
        </w:rPr>
        <w:t xml:space="preserve">Research Award </w:t>
      </w:r>
      <w:r w:rsidR="007717DB" w:rsidRPr="00BE7745">
        <w:rPr>
          <w:i/>
          <w:u w:val="single"/>
        </w:rPr>
        <w:t xml:space="preserve">in </w:t>
      </w:r>
      <w:r w:rsidR="00D83C58" w:rsidRPr="00BE7745">
        <w:rPr>
          <w:i/>
          <w:u w:val="single"/>
        </w:rPr>
        <w:t xml:space="preserve">Health Sciences </w:t>
      </w:r>
      <w:r w:rsidR="00E55FB9" w:rsidRPr="00BE7745">
        <w:rPr>
          <w:i/>
          <w:u w:val="single"/>
        </w:rPr>
        <w:t>Conference</w:t>
      </w:r>
      <w:r w:rsidR="00E55FB9">
        <w:rPr>
          <w:i/>
        </w:rPr>
        <w:t xml:space="preserve"> </w:t>
      </w:r>
      <w:r w:rsidR="00E55FB9">
        <w:t>- 1 in 100 graduate students is recognized.</w:t>
      </w:r>
    </w:p>
    <w:p w14:paraId="1F87FCC5" w14:textId="1E468005" w:rsidR="00312CEB" w:rsidRDefault="00887A9E" w:rsidP="00312CEB">
      <w:pPr>
        <w:pStyle w:val="Heading1"/>
        <w:ind w:left="104"/>
        <w:jc w:val="center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F96CEE" wp14:editId="3DF7751E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5943600" cy="1905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03A61E26" id="Straight Connector 2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05pt" to="468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nmA0wEAAIMDAAAOAAAAZHJzL2Uyb0RvYy54bWysU01v2zAMvQ/ofxB0X+ykbdAacXpI0F2G&#10;LUC33VlZsgXoC5QaO/9+lOwF3XYb5oNAitQj+fi8e5qsYWeJUXvX8vWq5kw64Tvt+pZ///b88YGz&#10;mMB1YLyTLb/IyJ/2Nx92Y2jkxg/edBIZgbjYjKHlQ0qhqaooBmkhrnyQjoLKo4VELvZVhzASujXV&#10;pq631eixC+iFjJFuj3OQ7wu+UlKkr0pFmZhpOfWWyonlfM1ntd9B0yOEQYulDfiHLixoR0WvUEdI&#10;wN5Q/wVltUAfvUor4W3lldJClhlomnX9xzQvAwRZZiFyYrjSFP8frPhyPiHTXcs3d5w5sLSjl4Sg&#10;+yGxg3eOGPTIKEhMjSE29ODgTrh4MZwwjz0ptEwZHX6QCAoRNBqbCs+XK89ySkzQ5f3j3e22pnUI&#10;iq0f6/uyh2qGyXABY/okvWXZaLnRLtMADZw/x0SlKfVXSr52/lkbU1ZpHBtbvr0lSCaABKUMJDJt&#10;oBGj6zkD05NSRcKCGL3RXX6dcYrq5MEgOwPpJU3rPDUV+y0rVz5CHOakEpplZHUiLRttW/5Q5295&#10;bVwGl0WNS/+ZyZm7bL367lIorbJHmy5FF1VmKb33yX7/7+x/AgAA//8DAFBLAwQUAAYACAAAACEA&#10;4+6rWdwAAAAGAQAADwAAAGRycy9kb3ducmV2LnhtbEyPwU7DMAyG70i8Q2QkbiztEBOUphNC4oA0&#10;jbFxgFuWmrbQOCVxt/L2mBMc/f3W78/lcvK9OmBMXSAD+SwDheRC3VFj4GX3cHENKrGl2vaB0MA3&#10;JlhWpyelLepwpGc8bLlRUkKpsAZa5qHQOrkWvU2zMCBJ9h6ityxjbHQd7VHKfa/nWbbQ3nYkF1o7&#10;4H2L7nM7egOv+ePXxg0fm92TW73FFa/XyKMx52fT3S0oxon/luFXX9ShEqd9GKlOqjcgj7DQeQ5K&#10;0pvLhYC9gKscdFXq//rVDwAAAP//AwBQSwECLQAUAAYACAAAACEAtoM4kv4AAADhAQAAEwAAAAAA&#10;AAAAAAAAAAAAAAAAW0NvbnRlbnRfVHlwZXNdLnhtbFBLAQItABQABgAIAAAAIQA4/SH/1gAAAJQB&#10;AAALAAAAAAAAAAAAAAAAAC8BAABfcmVscy8ucmVsc1BLAQItABQABgAIAAAAIQDrCnmA0wEAAIMD&#10;AAAOAAAAAAAAAAAAAAAAAC4CAABkcnMvZTJvRG9jLnhtbFBLAQItABQABgAIAAAAIQDj7qtZ3AAA&#10;AAYBAAAPAAAAAAAAAAAAAAAAAC0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3C972AA9" w14:textId="62B39420" w:rsidR="00387F34" w:rsidRDefault="00F7140F" w:rsidP="00312CEB">
      <w:pPr>
        <w:pStyle w:val="Heading1"/>
        <w:ind w:left="104"/>
        <w:jc w:val="center"/>
      </w:pPr>
      <w:r>
        <w:t>PUBLICATIONS</w:t>
      </w:r>
    </w:p>
    <w:p w14:paraId="0E4C5BC1" w14:textId="7D4FCD85" w:rsidR="00387F34" w:rsidRDefault="00F7140F">
      <w:pPr>
        <w:numPr>
          <w:ilvl w:val="0"/>
          <w:numId w:val="8"/>
        </w:numPr>
        <w:ind w:hanging="360"/>
      </w:pPr>
      <w:r>
        <w:t xml:space="preserve">Prathima Srinivas, </w:t>
      </w:r>
      <w:r>
        <w:rPr>
          <w:b/>
          <w:u w:val="single" w:color="000000"/>
        </w:rPr>
        <w:t>Chede Laxmi Shanthi</w:t>
      </w:r>
      <w:r w:rsidR="00A76810">
        <w:rPr>
          <w:b/>
          <w:u w:val="single" w:color="000000"/>
        </w:rPr>
        <w:t>*</w:t>
      </w:r>
      <w:r>
        <w:t xml:space="preserve">, </w:t>
      </w:r>
      <w:proofErr w:type="spellStart"/>
      <w:r>
        <w:t>M.Sadananam</w:t>
      </w:r>
      <w:proofErr w:type="spellEnd"/>
      <w:r>
        <w:t xml:space="preserve">. Microneedle patches in Drug Delivery: A Review. Int J Pharm Tech 2010; 2(3): 329-344. </w:t>
      </w:r>
    </w:p>
    <w:p w14:paraId="6913F6ED" w14:textId="3EEF1D1E" w:rsidR="00354564" w:rsidRDefault="00B720C1">
      <w:pPr>
        <w:numPr>
          <w:ilvl w:val="0"/>
          <w:numId w:val="8"/>
        </w:numPr>
        <w:ind w:hanging="360"/>
      </w:pPr>
      <w:proofErr w:type="spellStart"/>
      <w:proofErr w:type="gramStart"/>
      <w:r w:rsidRPr="003C7BCE">
        <w:rPr>
          <w:b/>
          <w:bCs/>
        </w:rPr>
        <w:t>Chede</w:t>
      </w:r>
      <w:r w:rsidR="000A6D9E" w:rsidRPr="003C7BCE">
        <w:rPr>
          <w:b/>
          <w:bCs/>
        </w:rPr>
        <w:t>,L.S</w:t>
      </w:r>
      <w:proofErr w:type="spellEnd"/>
      <w:r w:rsidR="000A6D9E">
        <w:t>.</w:t>
      </w:r>
      <w:proofErr w:type="gramEnd"/>
      <w:r w:rsidR="000A6D9E">
        <w:t>;* Jaidev,L.R.;</w:t>
      </w:r>
      <w:proofErr w:type="spellStart"/>
      <w:r w:rsidR="00A02EFF">
        <w:t>Kandikattu,H.K</w:t>
      </w:r>
      <w:proofErr w:type="spellEnd"/>
      <w:r w:rsidR="00A02EFF">
        <w:t>.</w:t>
      </w:r>
      <w:r w:rsidR="000A6D9E">
        <w:t xml:space="preserve"> </w:t>
      </w:r>
      <w:proofErr w:type="spellStart"/>
      <w:r w:rsidR="00354564">
        <w:t>Thera</w:t>
      </w:r>
      <w:r w:rsidR="001E71D3">
        <w:t>nostic</w:t>
      </w:r>
      <w:proofErr w:type="spellEnd"/>
      <w:r w:rsidR="001E71D3">
        <w:t xml:space="preserve"> Nanoparticles for Pancreatic Cancer Treatment</w:t>
      </w:r>
      <w:r w:rsidR="008D439B">
        <w:t xml:space="preserve">. </w:t>
      </w:r>
      <w:proofErr w:type="spellStart"/>
      <w:r w:rsidR="00A02EFF">
        <w:t>Endocr</w:t>
      </w:r>
      <w:proofErr w:type="spellEnd"/>
      <w:r w:rsidR="00A02EFF">
        <w:t xml:space="preserve"> </w:t>
      </w:r>
      <w:proofErr w:type="spellStart"/>
      <w:r w:rsidR="00A02EFF">
        <w:t>Metab</w:t>
      </w:r>
      <w:proofErr w:type="spellEnd"/>
      <w:r w:rsidR="00A02EFF">
        <w:t xml:space="preserve"> Immune </w:t>
      </w:r>
      <w:proofErr w:type="spellStart"/>
      <w:r w:rsidR="00A02EFF">
        <w:t>Disord</w:t>
      </w:r>
      <w:proofErr w:type="spellEnd"/>
      <w:r w:rsidR="00A02EFF">
        <w:t xml:space="preserve"> Drug Targets</w:t>
      </w:r>
      <w:r w:rsidR="003C7BCE">
        <w:t>,21 (2), 203-214.</w:t>
      </w:r>
    </w:p>
    <w:p w14:paraId="2E00FDCC" w14:textId="6FB13716" w:rsidR="003C7BCE" w:rsidRDefault="008E1304">
      <w:pPr>
        <w:numPr>
          <w:ilvl w:val="0"/>
          <w:numId w:val="8"/>
        </w:numPr>
        <w:ind w:hanging="360"/>
      </w:pPr>
      <w:proofErr w:type="spellStart"/>
      <w:r>
        <w:rPr>
          <w:b/>
          <w:bCs/>
        </w:rPr>
        <w:lastRenderedPageBreak/>
        <w:t>L</w:t>
      </w:r>
      <w:r w:rsidRPr="008E1304">
        <w:t>.</w:t>
      </w:r>
      <w:proofErr w:type="gramStart"/>
      <w:r>
        <w:t>R.Jaidev</w:t>
      </w:r>
      <w:proofErr w:type="spellEnd"/>
      <w:proofErr w:type="gramEnd"/>
      <w:r>
        <w:t xml:space="preserve">, Laxmi Shanthi Chede, and Hemanth </w:t>
      </w:r>
      <w:proofErr w:type="spellStart"/>
      <w:r>
        <w:t>K</w:t>
      </w:r>
      <w:r w:rsidR="00425C59">
        <w:t>andikattu</w:t>
      </w:r>
      <w:proofErr w:type="spellEnd"/>
      <w:r w:rsidR="00425C59">
        <w:t xml:space="preserve">. </w:t>
      </w:r>
      <w:r w:rsidR="002A68E5">
        <w:t xml:space="preserve">Novel Therapeutic and Diagnostic Approaches in Cancer and Tumorigenesis – Book chapter </w:t>
      </w:r>
    </w:p>
    <w:p w14:paraId="07CBC3FD" w14:textId="082AA963" w:rsidR="008C6F94" w:rsidRDefault="008C6F94" w:rsidP="008C6F94">
      <w:pPr>
        <w:pStyle w:val="EndNoteBibliography"/>
        <w:numPr>
          <w:ilvl w:val="0"/>
          <w:numId w:val="8"/>
        </w:numPr>
        <w:ind w:hanging="360"/>
      </w:pPr>
      <w:r w:rsidRPr="00EA2617">
        <w:rPr>
          <w:u w:val="single"/>
        </w:rPr>
        <w:t>Laxmi Shanthi Chede</w:t>
      </w:r>
      <w:r>
        <w:t xml:space="preserve">; Brett A Wagner; </w:t>
      </w:r>
      <w:r w:rsidRPr="00DF4EEE">
        <w:t xml:space="preserve"> </w:t>
      </w:r>
      <w:r w:rsidRPr="001617AD">
        <w:t>Garry R. Buettner; Maureen D. Donovan</w:t>
      </w:r>
      <w:r>
        <w:t xml:space="preserve">. </w:t>
      </w:r>
      <w:r w:rsidRPr="00DF4EEE">
        <w:t xml:space="preserve">Electron spin resonance evaluation of buccal membrane fluidity alterations by sodium caprylate and l-menthol. </w:t>
      </w:r>
      <w:r w:rsidRPr="005D2F29">
        <w:rPr>
          <w:i/>
          <w:iCs/>
        </w:rPr>
        <w:t xml:space="preserve">Int. J. Mol. Sci. </w:t>
      </w:r>
      <w:r w:rsidRPr="005D2F29">
        <w:t>2021, </w:t>
      </w:r>
      <w:r w:rsidRPr="005D2F29">
        <w:rPr>
          <w:i/>
          <w:iCs/>
        </w:rPr>
        <w:t>22</w:t>
      </w:r>
      <w:r w:rsidRPr="005D2F29">
        <w:t>(19),</w:t>
      </w:r>
      <w:r w:rsidRPr="00DF4EEE">
        <w:t xml:space="preserve"> 10708, doi:</w:t>
      </w:r>
      <w:hyperlink r:id="rId11" w:history="1">
        <w:r w:rsidRPr="00DF4EEE">
          <w:rPr>
            <w:rStyle w:val="Hyperlink"/>
          </w:rPr>
          <w:t>https://www.mdpi.com/1422-0067/22/19/10708</w:t>
        </w:r>
      </w:hyperlink>
      <w:r w:rsidRPr="00DF4EEE">
        <w:t xml:space="preserve"> (2021).</w:t>
      </w:r>
    </w:p>
    <w:p w14:paraId="07F7CAE7" w14:textId="77777777" w:rsidR="008C6F94" w:rsidRDefault="008C6F94" w:rsidP="008C6F94">
      <w:pPr>
        <w:pStyle w:val="EndNoteBibliography"/>
        <w:numPr>
          <w:ilvl w:val="0"/>
          <w:numId w:val="8"/>
        </w:numPr>
        <w:ind w:hanging="360"/>
        <w:rPr>
          <w:sz w:val="20"/>
          <w:szCs w:val="20"/>
        </w:rPr>
      </w:pPr>
      <w:r w:rsidRPr="00A36654">
        <w:rPr>
          <w:u w:val="single"/>
        </w:rPr>
        <w:t>Laxmi Shanthi Chede</w:t>
      </w:r>
      <w:r>
        <w:t xml:space="preserve">; </w:t>
      </w:r>
      <w:r w:rsidRPr="00B268B2">
        <w:t>Maureen D. Donovan</w:t>
      </w:r>
      <w:r>
        <w:t>. Chemical Enhancement of Buccal Absorption</w:t>
      </w:r>
      <w:r w:rsidRPr="00A36654">
        <w:rPr>
          <w:rStyle w:val="lrzxr"/>
          <w:rFonts w:ascii="Roboto" w:hAnsi="Roboto"/>
          <w:color w:val="3C4043"/>
          <w:sz w:val="21"/>
          <w:szCs w:val="21"/>
          <w:shd w:val="clear" w:color="auto" w:fill="FFFFFF"/>
        </w:rPr>
        <w:t xml:space="preserve"> </w:t>
      </w:r>
      <w:r w:rsidRPr="00DF4EEE">
        <w:t xml:space="preserve">. </w:t>
      </w:r>
      <w:r w:rsidRPr="00A36654">
        <w:rPr>
          <w:i/>
          <w:iCs/>
        </w:rPr>
        <w:t xml:space="preserve">Int. J. Mol. Sci. </w:t>
      </w:r>
      <w:r w:rsidRPr="005D2F29">
        <w:t>202</w:t>
      </w:r>
      <w:r>
        <w:t>2</w:t>
      </w:r>
      <w:r w:rsidRPr="00A36654">
        <w:rPr>
          <w:i/>
          <w:iCs/>
        </w:rPr>
        <w:t xml:space="preserve">. </w:t>
      </w:r>
      <w:r>
        <w:t>October Edition.</w:t>
      </w:r>
    </w:p>
    <w:p w14:paraId="678C4C2C" w14:textId="77777777" w:rsidR="008C6F94" w:rsidRPr="00B268B2" w:rsidRDefault="008C6F94" w:rsidP="008C6F94">
      <w:pPr>
        <w:pStyle w:val="EndNoteBibliography"/>
        <w:numPr>
          <w:ilvl w:val="0"/>
          <w:numId w:val="8"/>
        </w:numPr>
        <w:ind w:hanging="360"/>
        <w:rPr>
          <w:sz w:val="20"/>
          <w:szCs w:val="20"/>
        </w:rPr>
      </w:pPr>
      <w:r w:rsidRPr="00B268B2">
        <w:rPr>
          <w:u w:val="single"/>
        </w:rPr>
        <w:t>Laxmi Shanthi Chede</w:t>
      </w:r>
      <w:r>
        <w:t xml:space="preserve">; </w:t>
      </w:r>
      <w:r w:rsidRPr="00B268B2">
        <w:t>Maureen D. Donovan</w:t>
      </w:r>
      <w:r>
        <w:t>.Novel bioadhesive dosage froms targeting the esophagus for the treatment of eosinophilic esophagitis</w:t>
      </w:r>
      <w:r w:rsidRPr="00B268B2">
        <w:rPr>
          <w:rFonts w:ascii="Roboto" w:hAnsi="Roboto"/>
          <w:b/>
          <w:bCs/>
          <w:color w:val="202124"/>
          <w:sz w:val="21"/>
          <w:szCs w:val="21"/>
          <w:shd w:val="clear" w:color="auto" w:fill="FFFFFF"/>
        </w:rPr>
        <w:t xml:space="preserve"> </w:t>
      </w:r>
      <w:r w:rsidRPr="00B268B2">
        <w:rPr>
          <w:rStyle w:val="w8qarf"/>
          <w:rFonts w:ascii="Roboto" w:hAnsi="Roboto"/>
          <w:b/>
          <w:bCs/>
          <w:color w:val="202124"/>
          <w:sz w:val="21"/>
          <w:szCs w:val="21"/>
          <w:shd w:val="clear" w:color="auto" w:fill="FFFFFF"/>
        </w:rPr>
        <w:t> </w:t>
      </w:r>
      <w:r w:rsidRPr="008C6F94">
        <w:t xml:space="preserve">Int. J. Pharm. </w:t>
      </w:r>
      <w:r w:rsidRPr="00B268B2">
        <w:t>202</w:t>
      </w:r>
      <w:r>
        <w:t>2- Submitted</w:t>
      </w:r>
    </w:p>
    <w:p w14:paraId="3A0B8F3C" w14:textId="037551B6" w:rsidR="00697D81" w:rsidRPr="008C6F94" w:rsidRDefault="008C6F94" w:rsidP="008C6F94">
      <w:pPr>
        <w:pStyle w:val="EndNoteBibliography"/>
        <w:numPr>
          <w:ilvl w:val="0"/>
          <w:numId w:val="8"/>
        </w:numPr>
        <w:ind w:hanging="360"/>
        <w:rPr>
          <w:u w:val="single"/>
        </w:rPr>
      </w:pPr>
      <w:r w:rsidRPr="00EA2617">
        <w:rPr>
          <w:u w:val="single"/>
        </w:rPr>
        <w:t>Laxmi Shanthi Chede</w:t>
      </w:r>
      <w:r>
        <w:t xml:space="preserve">; </w:t>
      </w:r>
      <w:r w:rsidRPr="00EA2617">
        <w:t>Jaidev, L. R</w:t>
      </w:r>
      <w:r>
        <w:t xml:space="preserve">; </w:t>
      </w:r>
      <w:r w:rsidRPr="00EA2617">
        <w:t>3D printing of Pharmaceutics for disease</w:t>
      </w:r>
      <w:r w:rsidRPr="00EA2617">
        <w:rPr>
          <w:u w:val="single"/>
        </w:rPr>
        <w:t xml:space="preserve"> </w:t>
      </w:r>
      <w:r w:rsidRPr="00EA2617">
        <w:t>treatment</w:t>
      </w:r>
      <w:r>
        <w:t>, Frontiers at medical technology.</w:t>
      </w:r>
    </w:p>
    <w:p w14:paraId="33F655CE" w14:textId="2D425F67" w:rsidR="000E6F97" w:rsidRDefault="00887A9E" w:rsidP="000E6F97">
      <w:pPr>
        <w:spacing w:after="0"/>
        <w:ind w:left="814" w:firstLine="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96C19F" wp14:editId="5954DAA3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943600" cy="1905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B462DF0" id="Straight Connector 2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pt" to="468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hYe0wEAAIMDAAAOAAAAZHJzL2Uyb0RvYy54bWysU01v2zAMvQ/YfxB0X+ykS9AacXpI0F2G&#10;LUDX3VlZsgXoC5QWO/9+lOwF3XYb5oNAitQj+fi8f5ysYReJUXvX8vWq5kw64Tvt+pa/fHv6cM9Z&#10;TOA6MN7Jll9l5I+H9+/2Y2jkxg/edBIZgbjYjKHlQ0qhqaooBmkhrnyQjoLKo4VELvZVhzASujXV&#10;pq531eixC+iFjJFuT3OQHwq+UlKkr0pFmZhpOfWWyonlfM1nddhD0yOEQYulDfiHLixoR0VvUCdI&#10;wH6g/gvKaoE+epVWwtvKK6WFLDPQNOv6j2meBwiyzELkxHCjKf4/WPHlckamu5Zvtpw5sLSj54Sg&#10;+yGxo3eOGPTIKEhMjSE29ODozrh4MZwxjz0ptEwZHb6TCAoRNBqbCs/XG89ySkzQ5fbh492upnUI&#10;iq0f6m3ZQzXDZLiAMX2S3rJstNxol2mABi6fY6LSlPorJV87/6SNKas0jo0t390RJBNAglIGEpk2&#10;0IjR9ZyB6UmpImFBjN7oLr/OOEV18miQXYD0kqZ1npqK/ZaVK58gDnNSCc0ysjqRlo22Lb+v87e8&#10;Ni6Dy6LGpf/M5Mxdtl59dy2UVtmjTZeiiyqzlN76ZL/9dw4/AQAA//8DAFBLAwQUAAYACAAAACEA&#10;YrI1ZdwAAAAGAQAADwAAAGRycy9kb3ducmV2LnhtbEyPQU/DMAyF70j8h8hI3Fg6QIOVphNC4oA0&#10;jbFxGLcsNW2hcUribuXfY05wsv2e9fy5WIy+UweMqQ1kYDrJQCG5ULVUG3jdPl7cgkpsqbJdIDTw&#10;jQkW5elJYfMqHOkFDxuulYRQyq2BhrnPtU6uQW/TJPRI4r2H6C3LGGtdRXuUcN/pyyybaW9bkguN&#10;7fGhQfe5GbyB3fTpa+36j/X22S3f4pJXK+TBmPOz8f4OFOPIf8vwiy/oUArTPgxUJdUZkEdY1Gup&#10;4s6vZtLsRbjJQJeF/o9f/gAAAP//AwBQSwECLQAUAAYACAAAACEAtoM4kv4AAADhAQAAEwAAAAAA&#10;AAAAAAAAAAAAAAAAW0NvbnRlbnRfVHlwZXNdLnhtbFBLAQItABQABgAIAAAAIQA4/SH/1gAAAJQB&#10;AAALAAAAAAAAAAAAAAAAAC8BAABfcmVscy8ucmVsc1BLAQItABQABgAIAAAAIQA8QhYe0wEAAIMD&#10;AAAOAAAAAAAAAAAAAAAAAC4CAABkcnMvZTJvRG9jLnhtbFBLAQItABQABgAIAAAAIQBisjVl3AAA&#10;AAYBAAAPAAAAAAAAAAAAAAAAAC0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503D06F6" w14:textId="61C393D3" w:rsidR="005879CE" w:rsidRPr="005879CE" w:rsidRDefault="0067795A" w:rsidP="005879CE">
      <w:pPr>
        <w:pStyle w:val="Heading1"/>
        <w:ind w:left="104"/>
        <w:jc w:val="center"/>
      </w:pPr>
      <w:r>
        <w:t>RECENT</w:t>
      </w:r>
      <w:r w:rsidR="00D35DFB">
        <w:t xml:space="preserve"> </w:t>
      </w:r>
      <w:r w:rsidR="00804F54">
        <w:t>AND SELECTED</w:t>
      </w:r>
      <w:r>
        <w:t xml:space="preserve"> </w:t>
      </w:r>
      <w:r w:rsidR="00F7140F">
        <w:t>PRESENTATIONS</w:t>
      </w:r>
    </w:p>
    <w:p w14:paraId="26671928" w14:textId="77777777" w:rsidR="008C6F94" w:rsidRDefault="008C6F94" w:rsidP="008C6F94">
      <w:pPr>
        <w:pStyle w:val="Default"/>
        <w:numPr>
          <w:ilvl w:val="0"/>
          <w:numId w:val="10"/>
        </w:numPr>
        <w:spacing w:after="143"/>
        <w:ind w:hanging="360"/>
        <w:rPr>
          <w:sz w:val="20"/>
          <w:szCs w:val="20"/>
        </w:rPr>
      </w:pPr>
      <w:r>
        <w:rPr>
          <w:b/>
          <w:bCs/>
          <w:sz w:val="20"/>
          <w:szCs w:val="20"/>
        </w:rPr>
        <w:t>Laxmi Shanthi Chede</w:t>
      </w:r>
      <w:r>
        <w:rPr>
          <w:b/>
          <w:bCs/>
          <w:i/>
          <w:iCs/>
          <w:sz w:val="20"/>
          <w:szCs w:val="20"/>
        </w:rPr>
        <w:t xml:space="preserve">, </w:t>
      </w:r>
      <w:r>
        <w:rPr>
          <w:sz w:val="20"/>
          <w:szCs w:val="20"/>
        </w:rPr>
        <w:t xml:space="preserve">Max T. Baker, </w:t>
      </w:r>
      <w:r>
        <w:rPr>
          <w:b/>
          <w:bCs/>
          <w:sz w:val="20"/>
          <w:szCs w:val="20"/>
        </w:rPr>
        <w:t>Maureen D. Donovan</w:t>
      </w:r>
      <w:r>
        <w:rPr>
          <w:sz w:val="20"/>
          <w:szCs w:val="20"/>
        </w:rPr>
        <w:t xml:space="preserve">. Enhancing Midazolam Permeability across the Buccal Mucosa for Rapid Seizure Treatment. AAPS; 2016; Denver, Colorado. </w:t>
      </w:r>
    </w:p>
    <w:p w14:paraId="5C3CE44D" w14:textId="77777777" w:rsidR="008C6F94" w:rsidRPr="00322CFE" w:rsidRDefault="008C6F94" w:rsidP="008C6F94">
      <w:pPr>
        <w:pStyle w:val="Default"/>
        <w:numPr>
          <w:ilvl w:val="0"/>
          <w:numId w:val="10"/>
        </w:numPr>
        <w:spacing w:after="143"/>
        <w:ind w:hanging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Laxmi Shanthi Chede</w:t>
      </w:r>
      <w:r>
        <w:rPr>
          <w:b/>
          <w:bCs/>
          <w:i/>
          <w:iCs/>
          <w:sz w:val="20"/>
          <w:szCs w:val="20"/>
        </w:rPr>
        <w:t xml:space="preserve">, </w:t>
      </w:r>
      <w:r>
        <w:rPr>
          <w:sz w:val="20"/>
          <w:szCs w:val="20"/>
        </w:rPr>
        <w:t xml:space="preserve">Max T. Baker, </w:t>
      </w:r>
      <w:r>
        <w:rPr>
          <w:b/>
          <w:bCs/>
          <w:sz w:val="20"/>
          <w:szCs w:val="20"/>
        </w:rPr>
        <w:t>Maureen D. Donovan</w:t>
      </w:r>
      <w:r>
        <w:rPr>
          <w:sz w:val="20"/>
          <w:szCs w:val="20"/>
        </w:rPr>
        <w:t>. Enhancing Midazolam Permeability across the Buccal Mucosa for Rapid Seizure Treatment. 48</w:t>
      </w:r>
      <w:r w:rsidRPr="005A564E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Annual </w:t>
      </w:r>
      <w:proofErr w:type="spellStart"/>
      <w:r>
        <w:rPr>
          <w:sz w:val="20"/>
          <w:szCs w:val="20"/>
        </w:rPr>
        <w:t>Annual</w:t>
      </w:r>
      <w:proofErr w:type="spellEnd"/>
      <w:r>
        <w:rPr>
          <w:sz w:val="20"/>
          <w:szCs w:val="20"/>
        </w:rPr>
        <w:t xml:space="preserve"> Pharmaceutics Graduate Student Research Meeting; June 16-18, 2016; Kansas City, MO- </w:t>
      </w:r>
      <w:r w:rsidRPr="00322CFE">
        <w:rPr>
          <w:b/>
          <w:bCs/>
          <w:sz w:val="20"/>
          <w:szCs w:val="20"/>
        </w:rPr>
        <w:t>Best Poster Presentation Award</w:t>
      </w:r>
    </w:p>
    <w:p w14:paraId="2B8325D4" w14:textId="33389817" w:rsidR="00387F34" w:rsidRDefault="00F7140F">
      <w:pPr>
        <w:numPr>
          <w:ilvl w:val="0"/>
          <w:numId w:val="10"/>
        </w:numPr>
        <w:spacing w:after="100"/>
        <w:ind w:hanging="360"/>
      </w:pPr>
      <w:r>
        <w:rPr>
          <w:b/>
          <w:u w:val="single" w:color="000000"/>
        </w:rPr>
        <w:t>Laxmi Shanthi Chede</w:t>
      </w:r>
      <w:r>
        <w:rPr>
          <w:b/>
          <w:i/>
        </w:rPr>
        <w:t xml:space="preserve">, </w:t>
      </w:r>
      <w:r>
        <w:t xml:space="preserve">Max T. Baker, </w:t>
      </w:r>
      <w:r>
        <w:rPr>
          <w:b/>
        </w:rPr>
        <w:t>Maureen D. Donovan</w:t>
      </w:r>
      <w:r>
        <w:t xml:space="preserve">. Enhancing Midazolam Permeability across the Buccal Mucosa for Rapid Seizure Treatment. AAPS; 2017; San Diego, California.  </w:t>
      </w:r>
    </w:p>
    <w:p w14:paraId="559EF80C" w14:textId="1D2F8C24" w:rsidR="009D4ABB" w:rsidRDefault="00F7140F" w:rsidP="009D4ABB">
      <w:pPr>
        <w:numPr>
          <w:ilvl w:val="0"/>
          <w:numId w:val="10"/>
        </w:numPr>
        <w:spacing w:after="10"/>
        <w:ind w:hanging="360"/>
      </w:pPr>
      <w:r>
        <w:rPr>
          <w:b/>
          <w:u w:val="single" w:color="000000"/>
        </w:rPr>
        <w:t>Laxmi Shanthi Chede</w:t>
      </w:r>
      <w:r>
        <w:rPr>
          <w:b/>
          <w:i/>
        </w:rPr>
        <w:t xml:space="preserve">, </w:t>
      </w:r>
      <w:r>
        <w:rPr>
          <w:b/>
        </w:rPr>
        <w:t>Steven Castleberry</w:t>
      </w:r>
      <w:r>
        <w:t xml:space="preserve">, Russ Slade, Tom Borchardt. Understanding the Impact of Liquid-Liquid Phase Separation to Drive Drug Absorption Ex Vivo. AAPS; 2017; </w:t>
      </w:r>
      <w:proofErr w:type="spellStart"/>
      <w:r>
        <w:t>SanDiego</w:t>
      </w:r>
      <w:proofErr w:type="spellEnd"/>
      <w:r>
        <w:t xml:space="preserve">, California.  </w:t>
      </w:r>
    </w:p>
    <w:p w14:paraId="247B1051" w14:textId="270C3B1E" w:rsidR="005344AA" w:rsidRDefault="00783C24" w:rsidP="005344AA">
      <w:pPr>
        <w:numPr>
          <w:ilvl w:val="0"/>
          <w:numId w:val="10"/>
        </w:numPr>
        <w:spacing w:after="10"/>
        <w:ind w:hanging="360"/>
        <w:jc w:val="both"/>
      </w:pPr>
      <w:r>
        <w:rPr>
          <w:b/>
          <w:u w:val="single" w:color="000000"/>
        </w:rPr>
        <w:t xml:space="preserve">Laxmi Shanthi Chede, </w:t>
      </w:r>
      <w:r>
        <w:rPr>
          <w:b/>
          <w:u w:color="000000"/>
        </w:rPr>
        <w:t xml:space="preserve">Maureen </w:t>
      </w:r>
      <w:r w:rsidR="00BE7745">
        <w:rPr>
          <w:b/>
          <w:u w:color="000000"/>
        </w:rPr>
        <w:t>D. Donovan</w:t>
      </w:r>
      <w:r w:rsidR="00147097">
        <w:rPr>
          <w:b/>
          <w:u w:color="000000"/>
        </w:rPr>
        <w:t>,</w:t>
      </w:r>
      <w:r w:rsidR="005D7ADD">
        <w:rPr>
          <w:b/>
          <w:u w:color="000000"/>
        </w:rPr>
        <w:t xml:space="preserve"> </w:t>
      </w:r>
      <w:r w:rsidR="00147097" w:rsidRPr="005D7ADD">
        <w:rPr>
          <w:u w:color="000000"/>
        </w:rPr>
        <w:t xml:space="preserve">Optimization of </w:t>
      </w:r>
      <w:proofErr w:type="spellStart"/>
      <w:r w:rsidR="00147097" w:rsidRPr="005D7ADD">
        <w:rPr>
          <w:u w:color="000000"/>
        </w:rPr>
        <w:t>Bioadhesive</w:t>
      </w:r>
      <w:proofErr w:type="spellEnd"/>
      <w:r w:rsidR="00147097" w:rsidRPr="005D7ADD">
        <w:rPr>
          <w:u w:color="000000"/>
        </w:rPr>
        <w:t xml:space="preserve"> Strategies for treatment of </w:t>
      </w:r>
      <w:r w:rsidR="007D3BF1" w:rsidRPr="005D7ADD">
        <w:rPr>
          <w:u w:color="000000"/>
        </w:rPr>
        <w:t>Eosinophilic</w:t>
      </w:r>
      <w:r w:rsidR="00147097" w:rsidRPr="005D7ADD">
        <w:rPr>
          <w:u w:color="000000"/>
        </w:rPr>
        <w:t xml:space="preserve"> Esophagitis.</w:t>
      </w:r>
      <w:r w:rsidR="00147097">
        <w:rPr>
          <w:b/>
          <w:u w:color="000000"/>
        </w:rPr>
        <w:t xml:space="preserve"> </w:t>
      </w:r>
      <w:r w:rsidR="00FA272C">
        <w:rPr>
          <w:u w:color="000000"/>
        </w:rPr>
        <w:t>Pharm Sci 360</w:t>
      </w:r>
      <w:r w:rsidR="000F2007">
        <w:rPr>
          <w:u w:color="000000"/>
        </w:rPr>
        <w:t>, 201</w:t>
      </w:r>
      <w:r w:rsidR="0077668E">
        <w:rPr>
          <w:u w:color="000000"/>
        </w:rPr>
        <w:t>8,</w:t>
      </w:r>
      <w:r w:rsidR="00746145">
        <w:rPr>
          <w:u w:color="000000"/>
        </w:rPr>
        <w:t xml:space="preserve"> </w:t>
      </w:r>
      <w:r w:rsidR="0077668E">
        <w:rPr>
          <w:u w:color="000000"/>
        </w:rPr>
        <w:t>Washington DC</w:t>
      </w:r>
      <w:r w:rsidR="00F7140F">
        <w:t xml:space="preserve"> </w:t>
      </w:r>
    </w:p>
    <w:p w14:paraId="202DB0F2" w14:textId="77777777" w:rsidR="005344AA" w:rsidRDefault="005344AA" w:rsidP="005344AA">
      <w:pPr>
        <w:pStyle w:val="Default"/>
        <w:numPr>
          <w:ilvl w:val="0"/>
          <w:numId w:val="10"/>
        </w:numPr>
        <w:spacing w:after="45"/>
        <w:ind w:hanging="360"/>
        <w:rPr>
          <w:sz w:val="20"/>
          <w:szCs w:val="20"/>
        </w:rPr>
      </w:pPr>
      <w:r>
        <w:rPr>
          <w:b/>
          <w:bCs/>
          <w:sz w:val="20"/>
          <w:szCs w:val="20"/>
        </w:rPr>
        <w:t>Laxmi Shanthi Chede</w:t>
      </w:r>
      <w:r>
        <w:rPr>
          <w:b/>
          <w:bCs/>
          <w:i/>
          <w:iCs/>
          <w:sz w:val="20"/>
          <w:szCs w:val="20"/>
        </w:rPr>
        <w:t xml:space="preserve">, </w:t>
      </w:r>
      <w:r>
        <w:rPr>
          <w:sz w:val="20"/>
          <w:szCs w:val="20"/>
        </w:rPr>
        <w:t xml:space="preserve">Max T. Baker, </w:t>
      </w:r>
      <w:r>
        <w:rPr>
          <w:b/>
          <w:bCs/>
          <w:sz w:val="20"/>
          <w:szCs w:val="20"/>
        </w:rPr>
        <w:t>Maureen D. Donovan</w:t>
      </w:r>
      <w:r>
        <w:rPr>
          <w:sz w:val="20"/>
          <w:szCs w:val="20"/>
        </w:rPr>
        <w:t xml:space="preserve">. Enhancing Midazolam Permeability across the Buccal Mucosa for Rapid Seizure Treatment. AAPS Annual Meeting and Exposition; 2016; Denver, Colorado. </w:t>
      </w:r>
    </w:p>
    <w:p w14:paraId="13E9EC43" w14:textId="383C7481" w:rsidR="005344AA" w:rsidRDefault="005344AA" w:rsidP="005344AA">
      <w:pPr>
        <w:pStyle w:val="Default"/>
        <w:numPr>
          <w:ilvl w:val="0"/>
          <w:numId w:val="10"/>
        </w:numPr>
        <w:spacing w:after="45"/>
        <w:ind w:hanging="360"/>
        <w:rPr>
          <w:sz w:val="20"/>
          <w:szCs w:val="20"/>
        </w:rPr>
      </w:pPr>
      <w:r>
        <w:rPr>
          <w:b/>
          <w:bCs/>
          <w:sz w:val="20"/>
          <w:szCs w:val="20"/>
        </w:rPr>
        <w:t>Laxmi Shanthi Chede</w:t>
      </w:r>
      <w:r>
        <w:rPr>
          <w:b/>
          <w:bCs/>
          <w:i/>
          <w:iCs/>
          <w:sz w:val="20"/>
          <w:szCs w:val="20"/>
        </w:rPr>
        <w:t xml:space="preserve">, </w:t>
      </w:r>
      <w:r>
        <w:rPr>
          <w:sz w:val="20"/>
          <w:szCs w:val="20"/>
        </w:rPr>
        <w:t xml:space="preserve">Max T. Baker, </w:t>
      </w:r>
      <w:r>
        <w:rPr>
          <w:b/>
          <w:bCs/>
          <w:sz w:val="20"/>
          <w:szCs w:val="20"/>
        </w:rPr>
        <w:t>Maureen D. Donovan</w:t>
      </w:r>
      <w:r>
        <w:rPr>
          <w:sz w:val="20"/>
          <w:szCs w:val="20"/>
        </w:rPr>
        <w:t xml:space="preserve">. Enhancing Midazolam Permeability across the Buccal Mucosa for Rapid Seizure Treatment. AAPS Annual Meeting and Exposition; 2017; San Diego, California. </w:t>
      </w:r>
    </w:p>
    <w:p w14:paraId="4479F0AE" w14:textId="128302B2" w:rsidR="00E84030" w:rsidRDefault="005344AA" w:rsidP="00E84030">
      <w:pPr>
        <w:pStyle w:val="Default"/>
        <w:numPr>
          <w:ilvl w:val="0"/>
          <w:numId w:val="10"/>
        </w:numPr>
        <w:spacing w:after="45"/>
        <w:ind w:hanging="360"/>
        <w:rPr>
          <w:sz w:val="20"/>
          <w:szCs w:val="20"/>
        </w:rPr>
      </w:pPr>
      <w:r>
        <w:rPr>
          <w:b/>
          <w:bCs/>
          <w:sz w:val="20"/>
          <w:szCs w:val="20"/>
        </w:rPr>
        <w:t>Laxmi Shanthi Chede</w:t>
      </w:r>
      <w:r>
        <w:rPr>
          <w:b/>
          <w:bCs/>
          <w:i/>
          <w:iCs/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Steven Castleberry</w:t>
      </w:r>
      <w:r>
        <w:rPr>
          <w:sz w:val="20"/>
          <w:szCs w:val="20"/>
        </w:rPr>
        <w:t xml:space="preserve">, Russ Slade, Tom Borchardt. Understanding the Impact of Liquid-Liquid Phase Separation to Drive Drug Absorption Ex Vivo. AAPS Annual Meeting and Exposition; 2017; </w:t>
      </w:r>
      <w:proofErr w:type="spellStart"/>
      <w:r>
        <w:rPr>
          <w:sz w:val="20"/>
          <w:szCs w:val="20"/>
        </w:rPr>
        <w:t>SanDiego</w:t>
      </w:r>
      <w:proofErr w:type="spellEnd"/>
      <w:r>
        <w:rPr>
          <w:sz w:val="20"/>
          <w:szCs w:val="20"/>
        </w:rPr>
        <w:t xml:space="preserve">, California. </w:t>
      </w:r>
    </w:p>
    <w:p w14:paraId="12ED869C" w14:textId="77777777" w:rsidR="008C6F94" w:rsidRDefault="008C6F94" w:rsidP="008C6F94">
      <w:pPr>
        <w:pStyle w:val="Default"/>
        <w:numPr>
          <w:ilvl w:val="0"/>
          <w:numId w:val="10"/>
        </w:numPr>
        <w:ind w:hanging="36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Laxmi Shanthi Chede, Maureen D. Donovan, </w:t>
      </w:r>
      <w:r>
        <w:rPr>
          <w:sz w:val="20"/>
          <w:szCs w:val="20"/>
        </w:rPr>
        <w:t xml:space="preserve">Optimization of </w:t>
      </w:r>
      <w:proofErr w:type="spellStart"/>
      <w:r>
        <w:rPr>
          <w:sz w:val="20"/>
          <w:szCs w:val="20"/>
        </w:rPr>
        <w:t>Bioadhesive</w:t>
      </w:r>
      <w:proofErr w:type="spellEnd"/>
      <w:r>
        <w:rPr>
          <w:sz w:val="20"/>
          <w:szCs w:val="20"/>
        </w:rPr>
        <w:t xml:space="preserve"> Strategies for treatment of Eosinophilic Esophagitis. Health Sciences Research, 2018, Iowa City, Iowa- </w:t>
      </w:r>
      <w:r w:rsidRPr="009B1479">
        <w:rPr>
          <w:b/>
          <w:bCs/>
          <w:sz w:val="20"/>
          <w:szCs w:val="20"/>
        </w:rPr>
        <w:t>Best Poster Presentation Award</w:t>
      </w:r>
      <w:r>
        <w:rPr>
          <w:b/>
          <w:bCs/>
          <w:sz w:val="20"/>
          <w:szCs w:val="20"/>
        </w:rPr>
        <w:t>.</w:t>
      </w:r>
    </w:p>
    <w:p w14:paraId="470B2DEC" w14:textId="2F4655C3" w:rsidR="008C6F94" w:rsidRPr="008C6F94" w:rsidRDefault="008C6F94" w:rsidP="008C6F94">
      <w:pPr>
        <w:pStyle w:val="Default"/>
        <w:numPr>
          <w:ilvl w:val="0"/>
          <w:numId w:val="10"/>
        </w:numPr>
        <w:ind w:hanging="36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Laxmi Shanthi Chede, Maureen D. Donovan, </w:t>
      </w:r>
      <w:r>
        <w:rPr>
          <w:sz w:val="20"/>
          <w:szCs w:val="20"/>
        </w:rPr>
        <w:t xml:space="preserve">Optimization of </w:t>
      </w:r>
      <w:proofErr w:type="spellStart"/>
      <w:r>
        <w:rPr>
          <w:sz w:val="20"/>
          <w:szCs w:val="20"/>
        </w:rPr>
        <w:t>Bioadhesive</w:t>
      </w:r>
      <w:proofErr w:type="spellEnd"/>
      <w:r>
        <w:rPr>
          <w:sz w:val="20"/>
          <w:szCs w:val="20"/>
        </w:rPr>
        <w:t xml:space="preserve"> Strategies for treatment of Eosinophilic Esophagitis. Pharm Sci 360, 2018, Washington DC.</w:t>
      </w:r>
    </w:p>
    <w:p w14:paraId="33B6F0DB" w14:textId="20BCCE3A" w:rsidR="005344AA" w:rsidRPr="00E84030" w:rsidRDefault="00E84030" w:rsidP="00E84030">
      <w:pPr>
        <w:pStyle w:val="Default"/>
        <w:numPr>
          <w:ilvl w:val="0"/>
          <w:numId w:val="10"/>
        </w:numPr>
        <w:spacing w:after="77"/>
        <w:ind w:hanging="360"/>
        <w:rPr>
          <w:sz w:val="20"/>
          <w:szCs w:val="20"/>
        </w:rPr>
      </w:pPr>
      <w:r>
        <w:rPr>
          <w:b/>
          <w:bCs/>
          <w:sz w:val="20"/>
          <w:szCs w:val="20"/>
        </w:rPr>
        <w:t>Laxmi Shanthi Chede</w:t>
      </w:r>
      <w:r>
        <w:rPr>
          <w:sz w:val="20"/>
          <w:szCs w:val="20"/>
        </w:rPr>
        <w:t xml:space="preserve">, Prathima Srinivas. The New Revolution in Pharma Regulatory Affairs-The Know How of e-submission and e-CTD, APTICON Annual Conference. Hyderabad, India, 2010. </w:t>
      </w:r>
    </w:p>
    <w:p w14:paraId="07F3D778" w14:textId="0F6CDF47" w:rsidR="00804F54" w:rsidRDefault="00887A9E" w:rsidP="00804F54">
      <w:pPr>
        <w:spacing w:after="0"/>
        <w:ind w:left="814" w:firstLine="0"/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AE8BB5" wp14:editId="275477C8">
                <wp:simplePos x="0" y="0"/>
                <wp:positionH relativeFrom="column">
                  <wp:posOffset>66675</wp:posOffset>
                </wp:positionH>
                <wp:positionV relativeFrom="paragraph">
                  <wp:posOffset>69850</wp:posOffset>
                </wp:positionV>
                <wp:extent cx="5943600" cy="1905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37DD4587" id="Straight Connector 2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5pt,5.5pt" to="473.2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dZn0wEAAIMDAAAOAAAAZHJzL2Uyb0RvYy54bWysU01v2zAMvQ/ofxB0b+yka9AacXpI0F2G&#10;LUDX3VlZsgXoC5QWO/9+lOwF3XYb5oNAitQj+fi8e5qsYWeJUXvX8vWq5kw64Tvt+pa/fnu+feAs&#10;JnAdGO9kyy8y8qf9zYfdGBq58YM3nURGIC42Y2j5kFJoqiqKQVqIKx+ko6DyaCGRi33VIYyEbk21&#10;qettNXrsAnohY6Tb4xzk+4KvlBTpq1JRJmZaTr2lcmI53/JZ7XfQ9Ahh0GJpA/6hCwvaUdEr1BES&#10;sB+o/4KyWqCPXqWV8LbySmkhyww0zbr+Y5qXAYIssxA5MVxpiv8PVnw5n5DpruWbLWcOLO3oJSHo&#10;fkjs4J0jBj0yChJTY4gNPTi4Ey5eDCfMY08KLVNGh+8kgkIEjcamwvPlyrOcEhN0ef/48W5b0zoE&#10;xdaP9X3ZQzXDZLiAMX2S3rJstNxol2mABs6fY6LSlPorJV87/6yNKas0jo0t394RJBNAglIGEpk2&#10;0IjR9ZyB6UmpImFBjN7oLr/OOEV18mCQnYH0kqZ1npqK/ZaVKx8hDnNSCc0ysjqRlo22LX+o87e8&#10;Ni6Dy6LGpf/M5Mxdtt58dymUVtmjTZeiiyqzlN77ZL//d/Y/AQAA//8DAFBLAwQUAAYACAAAACEA&#10;+PoS/9wAAAAIAQAADwAAAGRycy9kb3ducmV2LnhtbExPy07DMBC8I/EP1iJxo3ZQqSDEqRASB6Sq&#10;lJYD3Fx7SQLxOthOG/6e5QSn1Tw0O1MtJ9+LA8bUBdJQzBQIJBtcR42Gl93DxTWIlA050wdCDd+Y&#10;YFmfnlSmdOFIz3jY5kZwCKXSaGhzHkopk23RmzQLAxJr7yF6kxnGRrpojhzue3mp1EJ60xF/aM2A&#10;9y3az+3oNbwWj18bO3xsdk929RZXeb3GPGp9fjbd3YLIOOU/M/zW5+pQc6d9GMkl0TNWV+zkW/Ak&#10;1m/mCyb2TMwVyLqS/wfUPwAAAP//AwBQSwECLQAUAAYACAAAACEAtoM4kv4AAADhAQAAEwAAAAAA&#10;AAAAAAAAAAAAAAAAW0NvbnRlbnRfVHlwZXNdLnhtbFBLAQItABQABgAIAAAAIQA4/SH/1gAAAJQB&#10;AAALAAAAAAAAAAAAAAAAAC8BAABfcmVscy8ucmVsc1BLAQItABQABgAIAAAAIQAEndZn0wEAAIMD&#10;AAAOAAAAAAAAAAAAAAAAAC4CAABkcnMvZTJvRG9jLnhtbFBLAQItABQABgAIAAAAIQD4+hL/3AAA&#10;AAgBAAAPAAAAAAAAAAAAAAAAAC0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4917F7EA" w14:textId="0EBD4E2D" w:rsidR="0071251B" w:rsidRPr="0071251B" w:rsidRDefault="00F7140F" w:rsidP="00312CEB">
      <w:pPr>
        <w:pStyle w:val="Heading1"/>
        <w:ind w:left="104"/>
        <w:jc w:val="center"/>
      </w:pPr>
      <w:r>
        <w:lastRenderedPageBreak/>
        <w:t>AWARDS &amp; HONORS</w:t>
      </w:r>
    </w:p>
    <w:p w14:paraId="46BBB159" w14:textId="709189A7" w:rsidR="00387F34" w:rsidRDefault="00BE7745" w:rsidP="006A3DEC">
      <w:pPr>
        <w:numPr>
          <w:ilvl w:val="0"/>
          <w:numId w:val="6"/>
        </w:numPr>
        <w:ind w:hanging="370"/>
      </w:pPr>
      <w:r>
        <w:t xml:space="preserve">Gold Medal (2012) </w:t>
      </w:r>
      <w:r w:rsidR="00125C79">
        <w:t xml:space="preserve">from Osmania University </w:t>
      </w:r>
      <w:r>
        <w:t>for Academic Excellence in Master’s Program</w:t>
      </w:r>
      <w:r w:rsidR="00125C79">
        <w:t>- Only 3 students in the entire state receive this award.</w:t>
      </w:r>
      <w:r w:rsidR="00F7140F">
        <w:t xml:space="preserve">                                                     </w:t>
      </w:r>
    </w:p>
    <w:p w14:paraId="298F6C8A" w14:textId="0781BFAC" w:rsidR="00387F34" w:rsidRDefault="00BE7745" w:rsidP="006A3DEC">
      <w:pPr>
        <w:numPr>
          <w:ilvl w:val="0"/>
          <w:numId w:val="6"/>
        </w:numPr>
        <w:ind w:hanging="370"/>
      </w:pPr>
      <w:r>
        <w:t xml:space="preserve">All India Best Poster Award in </w:t>
      </w:r>
      <w:r w:rsidR="00F7140F">
        <w:t>12</w:t>
      </w:r>
      <w:r w:rsidR="0048537F" w:rsidRPr="0048537F">
        <w:rPr>
          <w:vertAlign w:val="superscript"/>
        </w:rPr>
        <w:t>th</w:t>
      </w:r>
      <w:r w:rsidR="0048537F">
        <w:t xml:space="preserve"> </w:t>
      </w:r>
      <w:r>
        <w:t>APTI Conference (2010)</w:t>
      </w:r>
      <w:r w:rsidR="0048537F">
        <w:t xml:space="preserve"> - </w:t>
      </w:r>
      <w:r w:rsidR="00125C79">
        <w:t>1% of participants receive this award.</w:t>
      </w:r>
    </w:p>
    <w:p w14:paraId="17A2D8FE" w14:textId="629312EC" w:rsidR="00F722C8" w:rsidRDefault="00F722C8" w:rsidP="006A3DEC">
      <w:pPr>
        <w:numPr>
          <w:ilvl w:val="0"/>
          <w:numId w:val="6"/>
        </w:numPr>
        <w:ind w:hanging="370"/>
      </w:pPr>
      <w:r>
        <w:t xml:space="preserve">Best poster presentation for </w:t>
      </w:r>
      <w:proofErr w:type="spellStart"/>
      <w:proofErr w:type="gramStart"/>
      <w:r>
        <w:t>ph.D</w:t>
      </w:r>
      <w:proofErr w:type="spellEnd"/>
      <w:proofErr w:type="gramEnd"/>
      <w:r>
        <w:t xml:space="preserve"> thesis work at PGSRM and Health Sciences Research Conferences. </w:t>
      </w:r>
    </w:p>
    <w:p w14:paraId="1A1C86DE" w14:textId="77777777" w:rsidR="00BE7745" w:rsidRDefault="00F7140F" w:rsidP="00BE7745">
      <w:pPr>
        <w:numPr>
          <w:ilvl w:val="0"/>
          <w:numId w:val="6"/>
        </w:numPr>
        <w:ind w:hanging="370"/>
      </w:pPr>
      <w:r>
        <w:t>J. Keith Guillory Pharmaceutical Fellowship</w:t>
      </w:r>
      <w:r w:rsidR="00BE7745">
        <w:t xml:space="preserve"> (2014) for academic excellence during 1</w:t>
      </w:r>
      <w:r w:rsidR="00BE7745" w:rsidRPr="00BE7745">
        <w:rPr>
          <w:vertAlign w:val="superscript"/>
        </w:rPr>
        <w:t>st</w:t>
      </w:r>
      <w:r w:rsidR="00BE7745">
        <w:t xml:space="preserve"> year of Ph.D.</w:t>
      </w:r>
      <w:r>
        <w:t xml:space="preserve"> </w:t>
      </w:r>
    </w:p>
    <w:p w14:paraId="6D9F2128" w14:textId="77777777" w:rsidR="00E84030" w:rsidRDefault="00BE7745" w:rsidP="00BE7745">
      <w:pPr>
        <w:numPr>
          <w:ilvl w:val="0"/>
          <w:numId w:val="6"/>
        </w:numPr>
        <w:ind w:hanging="370"/>
      </w:pPr>
      <w:r>
        <w:t xml:space="preserve">Post-comprehensive and Ballard Sea-shore Dissertation Fellowships (2018-2019) from UI for research excellence. </w:t>
      </w:r>
      <w:r w:rsidR="00F7140F">
        <w:t xml:space="preserve">   </w:t>
      </w:r>
    </w:p>
    <w:p w14:paraId="1B5EE875" w14:textId="2C7AE13E" w:rsidR="00387F34" w:rsidRDefault="00E84030" w:rsidP="00BE7745">
      <w:pPr>
        <w:numPr>
          <w:ilvl w:val="0"/>
          <w:numId w:val="6"/>
        </w:numPr>
        <w:ind w:hanging="370"/>
      </w:pPr>
      <w:r>
        <w:t xml:space="preserve">Reviewer for </w:t>
      </w:r>
      <w:r w:rsidR="00D35DFB">
        <w:t>Drug Delivery and Industrial Pharmacy</w:t>
      </w:r>
      <w:r w:rsidR="00F7140F">
        <w:t xml:space="preserve"> </w:t>
      </w:r>
      <w:r w:rsidR="000F009C">
        <w:t xml:space="preserve"> (</w:t>
      </w:r>
      <w:hyperlink r:id="rId12" w:history="1">
        <w:r w:rsidR="00E77696" w:rsidRPr="00A03DE4">
          <w:rPr>
            <w:rStyle w:val="Hyperlink"/>
          </w:rPr>
          <w:t>https://publons.com/researcher/1448033/chede-shanthi)-</w:t>
        </w:r>
      </w:hyperlink>
      <w:r w:rsidR="00E77696">
        <w:t xml:space="preserve"> few of the reviews are missing in this page. </w:t>
      </w:r>
      <w:r w:rsidR="00F7140F">
        <w:t xml:space="preserve">                                                                                            </w:t>
      </w:r>
    </w:p>
    <w:p w14:paraId="73C8C7A6" w14:textId="77777777" w:rsidR="00134E86" w:rsidRDefault="00134E86">
      <w:pPr>
        <w:spacing w:after="0" w:line="259" w:lineRule="auto"/>
        <w:ind w:left="109" w:firstLine="0"/>
      </w:pPr>
    </w:p>
    <w:sectPr w:rsidR="00134E86" w:rsidSect="001F2BB3">
      <w:headerReference w:type="default" r:id="rId13"/>
      <w:headerReference w:type="first" r:id="rId14"/>
      <w:pgSz w:w="12240" w:h="15840" w:code="1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CFC22" w14:textId="77777777" w:rsidR="001D46C7" w:rsidRDefault="001D46C7" w:rsidP="00EC39F8">
      <w:pPr>
        <w:spacing w:after="0" w:line="240" w:lineRule="auto"/>
      </w:pPr>
      <w:r>
        <w:separator/>
      </w:r>
    </w:p>
  </w:endnote>
  <w:endnote w:type="continuationSeparator" w:id="0">
    <w:p w14:paraId="73A1954A" w14:textId="77777777" w:rsidR="001D46C7" w:rsidRDefault="001D46C7" w:rsidP="00EC3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34882" w14:textId="77777777" w:rsidR="001D46C7" w:rsidRDefault="001D46C7" w:rsidP="00EC39F8">
      <w:pPr>
        <w:spacing w:after="0" w:line="240" w:lineRule="auto"/>
      </w:pPr>
      <w:r>
        <w:separator/>
      </w:r>
    </w:p>
  </w:footnote>
  <w:footnote w:type="continuationSeparator" w:id="0">
    <w:p w14:paraId="28183700" w14:textId="77777777" w:rsidR="001D46C7" w:rsidRDefault="001D46C7" w:rsidP="00EC3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E2070" w14:textId="685CC885" w:rsidR="00137F0E" w:rsidRDefault="00137F0E" w:rsidP="00942A27">
    <w:pPr>
      <w:pStyle w:val="Header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EF42F" w14:textId="77777777" w:rsidR="00B805D9" w:rsidRPr="007C5BBF" w:rsidRDefault="00B805D9" w:rsidP="00B805D9">
    <w:pPr>
      <w:spacing w:after="4" w:line="263" w:lineRule="auto"/>
      <w:ind w:left="3573"/>
      <w:rPr>
        <w:szCs w:val="20"/>
      </w:rPr>
    </w:pPr>
    <w:r w:rsidRPr="007C5BBF">
      <w:rPr>
        <w:b/>
        <w:szCs w:val="20"/>
      </w:rPr>
      <w:t>Laxmi Shanthi Chede</w:t>
    </w:r>
    <w:r w:rsidRPr="007C5BBF">
      <w:rPr>
        <w:szCs w:val="20"/>
      </w:rPr>
      <w:t xml:space="preserve"> </w:t>
    </w:r>
  </w:p>
  <w:p w14:paraId="4ECA8FA8" w14:textId="77777777" w:rsidR="00B805D9" w:rsidRPr="007C5BBF" w:rsidRDefault="00B805D9" w:rsidP="00B805D9">
    <w:pPr>
      <w:spacing w:after="0"/>
      <w:rPr>
        <w:szCs w:val="20"/>
      </w:rPr>
    </w:pPr>
    <w:r w:rsidRPr="007C5BBF">
      <w:rPr>
        <w:b/>
        <w:szCs w:val="20"/>
      </w:rPr>
      <w:t xml:space="preserve">LinkedIn Profile: </w:t>
    </w:r>
    <w:r w:rsidRPr="007C5BBF">
      <w:rPr>
        <w:szCs w:val="20"/>
      </w:rPr>
      <w:t xml:space="preserve">www.linkedin.com/in/shanthi-chede </w:t>
    </w:r>
  </w:p>
  <w:p w14:paraId="0E85A34B" w14:textId="0BF0AF4F" w:rsidR="009A1474" w:rsidRDefault="00B805D9" w:rsidP="009A1474">
    <w:pPr>
      <w:pStyle w:val="Header"/>
      <w:ind w:left="2238" w:firstLine="0"/>
      <w:rPr>
        <w:szCs w:val="20"/>
      </w:rPr>
    </w:pPr>
    <w:r w:rsidRPr="007C5BBF">
      <w:rPr>
        <w:szCs w:val="20"/>
      </w:rPr>
      <w:t xml:space="preserve">Email: </w:t>
    </w:r>
    <w:hyperlink r:id="rId1" w:history="1">
      <w:r w:rsidR="009A1474" w:rsidRPr="00262C54">
        <w:rPr>
          <w:rStyle w:val="Hyperlink"/>
          <w:szCs w:val="20"/>
        </w:rPr>
        <w:t>schede@americanregent.com</w:t>
      </w:r>
    </w:hyperlink>
    <w:r w:rsidRPr="007C5BBF">
      <w:rPr>
        <w:szCs w:val="20"/>
      </w:rPr>
      <w:t>,</w:t>
    </w:r>
    <w:r w:rsidR="009A1474">
      <w:rPr>
        <w:szCs w:val="20"/>
      </w:rPr>
      <w:t xml:space="preserve"> </w:t>
    </w:r>
    <w:hyperlink r:id="rId2" w:history="1">
      <w:r w:rsidR="009A1474" w:rsidRPr="00262C54">
        <w:rPr>
          <w:rStyle w:val="Hyperlink"/>
          <w:szCs w:val="20"/>
        </w:rPr>
        <w:t>santimonist@gmail.com</w:t>
      </w:r>
    </w:hyperlink>
  </w:p>
  <w:p w14:paraId="30A1784A" w14:textId="4DDC1104" w:rsidR="00B805D9" w:rsidRPr="007C5BBF" w:rsidRDefault="00B805D9" w:rsidP="009A1474">
    <w:pPr>
      <w:pStyle w:val="Header"/>
      <w:ind w:left="2238" w:firstLine="0"/>
      <w:rPr>
        <w:szCs w:val="20"/>
      </w:rPr>
    </w:pPr>
    <w:r w:rsidRPr="007C5BBF">
      <w:rPr>
        <w:szCs w:val="20"/>
      </w:rPr>
      <w:t>Phone Number: 319-333-2616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7503D"/>
    <w:multiLevelType w:val="hybridMultilevel"/>
    <w:tmpl w:val="DD8E551C"/>
    <w:lvl w:ilvl="0" w:tplc="840641E8">
      <w:start w:val="1"/>
      <w:numFmt w:val="bullet"/>
      <w:lvlText w:val=""/>
      <w:lvlJc w:val="left"/>
      <w:pPr>
        <w:ind w:left="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D0A6F8">
      <w:start w:val="1"/>
      <w:numFmt w:val="bullet"/>
      <w:lvlText w:val="o"/>
      <w:lvlJc w:val="left"/>
      <w:pPr>
        <w:ind w:left="14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2A10D0">
      <w:start w:val="1"/>
      <w:numFmt w:val="bullet"/>
      <w:lvlText w:val="▪"/>
      <w:lvlJc w:val="left"/>
      <w:pPr>
        <w:ind w:left="21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28C832">
      <w:start w:val="1"/>
      <w:numFmt w:val="bullet"/>
      <w:lvlText w:val="•"/>
      <w:lvlJc w:val="left"/>
      <w:pPr>
        <w:ind w:left="28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1C8086">
      <w:start w:val="1"/>
      <w:numFmt w:val="bullet"/>
      <w:lvlText w:val="o"/>
      <w:lvlJc w:val="left"/>
      <w:pPr>
        <w:ind w:left="36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9EEEF0">
      <w:start w:val="1"/>
      <w:numFmt w:val="bullet"/>
      <w:lvlText w:val="▪"/>
      <w:lvlJc w:val="left"/>
      <w:pPr>
        <w:ind w:left="43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4633AC">
      <w:start w:val="1"/>
      <w:numFmt w:val="bullet"/>
      <w:lvlText w:val="•"/>
      <w:lvlJc w:val="left"/>
      <w:pPr>
        <w:ind w:left="5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06E302">
      <w:start w:val="1"/>
      <w:numFmt w:val="bullet"/>
      <w:lvlText w:val="o"/>
      <w:lvlJc w:val="left"/>
      <w:pPr>
        <w:ind w:left="5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DE1ED8">
      <w:start w:val="1"/>
      <w:numFmt w:val="bullet"/>
      <w:lvlText w:val="▪"/>
      <w:lvlJc w:val="left"/>
      <w:pPr>
        <w:ind w:left="6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D61F92"/>
    <w:multiLevelType w:val="hybridMultilevel"/>
    <w:tmpl w:val="A6A698AC"/>
    <w:lvl w:ilvl="0" w:tplc="3258B832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037FF"/>
    <w:multiLevelType w:val="hybridMultilevel"/>
    <w:tmpl w:val="F75E6498"/>
    <w:lvl w:ilvl="0" w:tplc="DCBE12D4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B2EC5"/>
    <w:multiLevelType w:val="hybridMultilevel"/>
    <w:tmpl w:val="012EB7A6"/>
    <w:lvl w:ilvl="0" w:tplc="DCBE12D4">
      <w:start w:val="1"/>
      <w:numFmt w:val="bullet"/>
      <w:lvlText w:val=""/>
      <w:lvlJc w:val="left"/>
      <w:pPr>
        <w:ind w:left="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9CEB34">
      <w:start w:val="1"/>
      <w:numFmt w:val="bullet"/>
      <w:lvlText w:val="o"/>
      <w:lvlJc w:val="left"/>
      <w:pPr>
        <w:ind w:left="15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F07ACC">
      <w:start w:val="1"/>
      <w:numFmt w:val="bullet"/>
      <w:lvlText w:val="▪"/>
      <w:lvlJc w:val="left"/>
      <w:pPr>
        <w:ind w:left="22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D4EF1C">
      <w:start w:val="1"/>
      <w:numFmt w:val="bullet"/>
      <w:lvlText w:val="•"/>
      <w:lvlJc w:val="left"/>
      <w:pPr>
        <w:ind w:left="29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D68ED2">
      <w:start w:val="1"/>
      <w:numFmt w:val="bullet"/>
      <w:lvlText w:val="o"/>
      <w:lvlJc w:val="left"/>
      <w:pPr>
        <w:ind w:left="36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9CB6F4">
      <w:start w:val="1"/>
      <w:numFmt w:val="bullet"/>
      <w:lvlText w:val="▪"/>
      <w:lvlJc w:val="left"/>
      <w:pPr>
        <w:ind w:left="44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64952C">
      <w:start w:val="1"/>
      <w:numFmt w:val="bullet"/>
      <w:lvlText w:val="•"/>
      <w:lvlJc w:val="left"/>
      <w:pPr>
        <w:ind w:left="51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FEE1D4">
      <w:start w:val="1"/>
      <w:numFmt w:val="bullet"/>
      <w:lvlText w:val="o"/>
      <w:lvlJc w:val="left"/>
      <w:pPr>
        <w:ind w:left="58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62846A">
      <w:start w:val="1"/>
      <w:numFmt w:val="bullet"/>
      <w:lvlText w:val="▪"/>
      <w:lvlJc w:val="left"/>
      <w:pPr>
        <w:ind w:left="65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675FCC"/>
    <w:multiLevelType w:val="hybridMultilevel"/>
    <w:tmpl w:val="A64EB0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60EA6"/>
    <w:multiLevelType w:val="multilevel"/>
    <w:tmpl w:val="7154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C45A6"/>
    <w:multiLevelType w:val="hybridMultilevel"/>
    <w:tmpl w:val="70DE94D0"/>
    <w:lvl w:ilvl="0" w:tplc="8350FB8A">
      <w:start w:val="1"/>
      <w:numFmt w:val="bullet"/>
      <w:lvlText w:val=""/>
      <w:lvlJc w:val="left"/>
      <w:pPr>
        <w:ind w:left="8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C85CA0">
      <w:start w:val="1"/>
      <w:numFmt w:val="bullet"/>
      <w:lvlText w:val="o"/>
      <w:lvlJc w:val="left"/>
      <w:pPr>
        <w:ind w:left="14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543180">
      <w:start w:val="1"/>
      <w:numFmt w:val="bullet"/>
      <w:lvlText w:val="▪"/>
      <w:lvlJc w:val="left"/>
      <w:pPr>
        <w:ind w:left="21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188620">
      <w:start w:val="1"/>
      <w:numFmt w:val="bullet"/>
      <w:lvlText w:val="•"/>
      <w:lvlJc w:val="left"/>
      <w:pPr>
        <w:ind w:left="28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BEE4D6">
      <w:start w:val="1"/>
      <w:numFmt w:val="bullet"/>
      <w:lvlText w:val="o"/>
      <w:lvlJc w:val="left"/>
      <w:pPr>
        <w:ind w:left="36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D43CC4">
      <w:start w:val="1"/>
      <w:numFmt w:val="bullet"/>
      <w:lvlText w:val="▪"/>
      <w:lvlJc w:val="left"/>
      <w:pPr>
        <w:ind w:left="43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7A1670">
      <w:start w:val="1"/>
      <w:numFmt w:val="bullet"/>
      <w:lvlText w:val="•"/>
      <w:lvlJc w:val="left"/>
      <w:pPr>
        <w:ind w:left="50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6EBA52">
      <w:start w:val="1"/>
      <w:numFmt w:val="bullet"/>
      <w:lvlText w:val="o"/>
      <w:lvlJc w:val="left"/>
      <w:pPr>
        <w:ind w:left="57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103B5A">
      <w:start w:val="1"/>
      <w:numFmt w:val="bullet"/>
      <w:lvlText w:val="▪"/>
      <w:lvlJc w:val="left"/>
      <w:pPr>
        <w:ind w:left="64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3778B1"/>
    <w:multiLevelType w:val="multilevel"/>
    <w:tmpl w:val="F6F0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4E30C6"/>
    <w:multiLevelType w:val="hybridMultilevel"/>
    <w:tmpl w:val="AAA60FBE"/>
    <w:lvl w:ilvl="0" w:tplc="3258B832">
      <w:start w:val="1"/>
      <w:numFmt w:val="bullet"/>
      <w:lvlText w:val=""/>
      <w:lvlJc w:val="left"/>
      <w:pPr>
        <w:ind w:left="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4C0A7C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8A322A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5CE264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18FB74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5E5F5A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DC49C2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FCD556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FA0DCC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5D3AC9"/>
    <w:multiLevelType w:val="multilevel"/>
    <w:tmpl w:val="D6D0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5C29EB"/>
    <w:multiLevelType w:val="hybridMultilevel"/>
    <w:tmpl w:val="D47C0F72"/>
    <w:lvl w:ilvl="0" w:tplc="C5981580">
      <w:start w:val="1"/>
      <w:numFmt w:val="bullet"/>
      <w:lvlText w:val=""/>
      <w:lvlJc w:val="left"/>
      <w:pPr>
        <w:ind w:left="8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EE1A2A">
      <w:start w:val="1"/>
      <w:numFmt w:val="bullet"/>
      <w:lvlText w:val="o"/>
      <w:lvlJc w:val="left"/>
      <w:pPr>
        <w:ind w:left="14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483814">
      <w:start w:val="1"/>
      <w:numFmt w:val="bullet"/>
      <w:lvlText w:val="▪"/>
      <w:lvlJc w:val="left"/>
      <w:pPr>
        <w:ind w:left="21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C48DCE">
      <w:start w:val="1"/>
      <w:numFmt w:val="bullet"/>
      <w:lvlText w:val="•"/>
      <w:lvlJc w:val="left"/>
      <w:pPr>
        <w:ind w:left="28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F09BDC">
      <w:start w:val="1"/>
      <w:numFmt w:val="bullet"/>
      <w:lvlText w:val="o"/>
      <w:lvlJc w:val="left"/>
      <w:pPr>
        <w:ind w:left="36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A829D4">
      <w:start w:val="1"/>
      <w:numFmt w:val="bullet"/>
      <w:lvlText w:val="▪"/>
      <w:lvlJc w:val="left"/>
      <w:pPr>
        <w:ind w:left="43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148332">
      <w:start w:val="1"/>
      <w:numFmt w:val="bullet"/>
      <w:lvlText w:val="•"/>
      <w:lvlJc w:val="left"/>
      <w:pPr>
        <w:ind w:left="50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66E172">
      <w:start w:val="1"/>
      <w:numFmt w:val="bullet"/>
      <w:lvlText w:val="o"/>
      <w:lvlJc w:val="left"/>
      <w:pPr>
        <w:ind w:left="57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CCBDEE">
      <w:start w:val="1"/>
      <w:numFmt w:val="bullet"/>
      <w:lvlText w:val="▪"/>
      <w:lvlJc w:val="left"/>
      <w:pPr>
        <w:ind w:left="64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AA6981"/>
    <w:multiLevelType w:val="hybridMultilevel"/>
    <w:tmpl w:val="B510CCA8"/>
    <w:lvl w:ilvl="0" w:tplc="E1C02AA6">
      <w:start w:val="1"/>
      <w:numFmt w:val="bullet"/>
      <w:lvlText w:val="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160E3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00D31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EE452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0EC87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8C46E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F0E2C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BA9AE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FA078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4B50CD"/>
    <w:multiLevelType w:val="hybridMultilevel"/>
    <w:tmpl w:val="05BAEB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C1622"/>
    <w:multiLevelType w:val="hybridMultilevel"/>
    <w:tmpl w:val="B64407D8"/>
    <w:lvl w:ilvl="0" w:tplc="27CAB48E">
      <w:start w:val="1"/>
      <w:numFmt w:val="bullet"/>
      <w:lvlText w:val="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88DFCE">
      <w:start w:val="1"/>
      <w:numFmt w:val="bullet"/>
      <w:lvlText w:val="o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8E2C5C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467862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3CB39C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E648B6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5CA0F4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6A0238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465F42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BCA1618"/>
    <w:multiLevelType w:val="multilevel"/>
    <w:tmpl w:val="75B8B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0D01AD"/>
    <w:multiLevelType w:val="hybridMultilevel"/>
    <w:tmpl w:val="040231CE"/>
    <w:lvl w:ilvl="0" w:tplc="1D024BE6">
      <w:start w:val="1"/>
      <w:numFmt w:val="bullet"/>
      <w:lvlText w:val=""/>
      <w:lvlJc w:val="left"/>
      <w:pPr>
        <w:ind w:left="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B4A2FA">
      <w:start w:val="1"/>
      <w:numFmt w:val="bullet"/>
      <w:lvlText w:val="o"/>
      <w:lvlJc w:val="left"/>
      <w:pPr>
        <w:ind w:left="15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70299C">
      <w:start w:val="1"/>
      <w:numFmt w:val="bullet"/>
      <w:lvlText w:val="▪"/>
      <w:lvlJc w:val="left"/>
      <w:pPr>
        <w:ind w:left="22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1EE08E">
      <w:start w:val="1"/>
      <w:numFmt w:val="bullet"/>
      <w:lvlText w:val="•"/>
      <w:lvlJc w:val="left"/>
      <w:pPr>
        <w:ind w:left="29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6A94A8">
      <w:start w:val="1"/>
      <w:numFmt w:val="bullet"/>
      <w:lvlText w:val="o"/>
      <w:lvlJc w:val="left"/>
      <w:pPr>
        <w:ind w:left="36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62C006">
      <w:start w:val="1"/>
      <w:numFmt w:val="bullet"/>
      <w:lvlText w:val="▪"/>
      <w:lvlJc w:val="left"/>
      <w:pPr>
        <w:ind w:left="44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22E986">
      <w:start w:val="1"/>
      <w:numFmt w:val="bullet"/>
      <w:lvlText w:val="•"/>
      <w:lvlJc w:val="left"/>
      <w:pPr>
        <w:ind w:left="51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38B8D4">
      <w:start w:val="1"/>
      <w:numFmt w:val="bullet"/>
      <w:lvlText w:val="o"/>
      <w:lvlJc w:val="left"/>
      <w:pPr>
        <w:ind w:left="58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644AA8">
      <w:start w:val="1"/>
      <w:numFmt w:val="bullet"/>
      <w:lvlText w:val="▪"/>
      <w:lvlJc w:val="left"/>
      <w:pPr>
        <w:ind w:left="65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9AA6305"/>
    <w:multiLevelType w:val="hybridMultilevel"/>
    <w:tmpl w:val="1A20908E"/>
    <w:lvl w:ilvl="0" w:tplc="0F6055CE">
      <w:start w:val="1"/>
      <w:numFmt w:val="bullet"/>
      <w:lvlText w:val=""/>
      <w:lvlJc w:val="left"/>
      <w:pPr>
        <w:ind w:left="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CE8E12">
      <w:start w:val="1"/>
      <w:numFmt w:val="bullet"/>
      <w:lvlText w:val="o"/>
      <w:lvlJc w:val="left"/>
      <w:pPr>
        <w:ind w:left="14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3C46AE">
      <w:start w:val="1"/>
      <w:numFmt w:val="bullet"/>
      <w:lvlText w:val="▪"/>
      <w:lvlJc w:val="left"/>
      <w:pPr>
        <w:ind w:left="21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DAAF92">
      <w:start w:val="1"/>
      <w:numFmt w:val="bullet"/>
      <w:lvlText w:val="•"/>
      <w:lvlJc w:val="left"/>
      <w:pPr>
        <w:ind w:left="28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E02CEA">
      <w:start w:val="1"/>
      <w:numFmt w:val="bullet"/>
      <w:lvlText w:val="o"/>
      <w:lvlJc w:val="left"/>
      <w:pPr>
        <w:ind w:left="36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5A21C6">
      <w:start w:val="1"/>
      <w:numFmt w:val="bullet"/>
      <w:lvlText w:val="▪"/>
      <w:lvlJc w:val="left"/>
      <w:pPr>
        <w:ind w:left="43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D04DC2">
      <w:start w:val="1"/>
      <w:numFmt w:val="bullet"/>
      <w:lvlText w:val="•"/>
      <w:lvlJc w:val="left"/>
      <w:pPr>
        <w:ind w:left="5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E63FB6">
      <w:start w:val="1"/>
      <w:numFmt w:val="bullet"/>
      <w:lvlText w:val="o"/>
      <w:lvlJc w:val="left"/>
      <w:pPr>
        <w:ind w:left="5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3EF8EC">
      <w:start w:val="1"/>
      <w:numFmt w:val="bullet"/>
      <w:lvlText w:val="▪"/>
      <w:lvlJc w:val="left"/>
      <w:pPr>
        <w:ind w:left="6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906D19"/>
    <w:multiLevelType w:val="multilevel"/>
    <w:tmpl w:val="2D0C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1D77D5"/>
    <w:multiLevelType w:val="hybridMultilevel"/>
    <w:tmpl w:val="FC1C65C6"/>
    <w:lvl w:ilvl="0" w:tplc="B86817E8">
      <w:start w:val="1"/>
      <w:numFmt w:val="bullet"/>
      <w:lvlText w:val=""/>
      <w:lvlJc w:val="left"/>
      <w:pPr>
        <w:ind w:left="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8E3B86">
      <w:start w:val="1"/>
      <w:numFmt w:val="bullet"/>
      <w:lvlText w:val="o"/>
      <w:lvlJc w:val="left"/>
      <w:pPr>
        <w:ind w:left="14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90C9F4">
      <w:start w:val="1"/>
      <w:numFmt w:val="bullet"/>
      <w:lvlText w:val="▪"/>
      <w:lvlJc w:val="left"/>
      <w:pPr>
        <w:ind w:left="21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503F7E">
      <w:start w:val="1"/>
      <w:numFmt w:val="bullet"/>
      <w:lvlText w:val="•"/>
      <w:lvlJc w:val="left"/>
      <w:pPr>
        <w:ind w:left="28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5249CC">
      <w:start w:val="1"/>
      <w:numFmt w:val="bullet"/>
      <w:lvlText w:val="o"/>
      <w:lvlJc w:val="left"/>
      <w:pPr>
        <w:ind w:left="36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403556">
      <w:start w:val="1"/>
      <w:numFmt w:val="bullet"/>
      <w:lvlText w:val="▪"/>
      <w:lvlJc w:val="left"/>
      <w:pPr>
        <w:ind w:left="43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34F884">
      <w:start w:val="1"/>
      <w:numFmt w:val="bullet"/>
      <w:lvlText w:val="•"/>
      <w:lvlJc w:val="left"/>
      <w:pPr>
        <w:ind w:left="50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0CE7FA">
      <w:start w:val="1"/>
      <w:numFmt w:val="bullet"/>
      <w:lvlText w:val="o"/>
      <w:lvlJc w:val="left"/>
      <w:pPr>
        <w:ind w:left="57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FAB31C">
      <w:start w:val="1"/>
      <w:numFmt w:val="bullet"/>
      <w:lvlText w:val="▪"/>
      <w:lvlJc w:val="left"/>
      <w:pPr>
        <w:ind w:left="64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89D3BA4"/>
    <w:multiLevelType w:val="hybridMultilevel"/>
    <w:tmpl w:val="935EDFD0"/>
    <w:lvl w:ilvl="0" w:tplc="1B18C430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C69FD"/>
    <w:multiLevelType w:val="hybridMultilevel"/>
    <w:tmpl w:val="BBF8C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17F3A"/>
    <w:multiLevelType w:val="hybridMultilevel"/>
    <w:tmpl w:val="5D4240CA"/>
    <w:lvl w:ilvl="0" w:tplc="3258B832">
      <w:start w:val="1"/>
      <w:numFmt w:val="bullet"/>
      <w:lvlText w:val=""/>
      <w:lvlJc w:val="left"/>
      <w:pPr>
        <w:ind w:left="1174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61111354"/>
    <w:multiLevelType w:val="hybridMultilevel"/>
    <w:tmpl w:val="4B207876"/>
    <w:lvl w:ilvl="0" w:tplc="3258B832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D361A"/>
    <w:multiLevelType w:val="hybridMultilevel"/>
    <w:tmpl w:val="556C9582"/>
    <w:lvl w:ilvl="0" w:tplc="FA2AD2D2">
      <w:numFmt w:val="bullet"/>
      <w:lvlText w:val=""/>
      <w:lvlJc w:val="left"/>
      <w:pPr>
        <w:ind w:left="814" w:hanging="360"/>
      </w:pPr>
      <w:rPr>
        <w:rFonts w:ascii="Symbol" w:eastAsia="Courier New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4" w15:restartNumberingAfterBreak="0">
    <w:nsid w:val="659971DA"/>
    <w:multiLevelType w:val="hybridMultilevel"/>
    <w:tmpl w:val="25AC9BC8"/>
    <w:lvl w:ilvl="0" w:tplc="F8346964">
      <w:start w:val="1"/>
      <w:numFmt w:val="bullet"/>
      <w:lvlText w:val=""/>
      <w:lvlJc w:val="left"/>
      <w:pPr>
        <w:ind w:left="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D2D3EE">
      <w:start w:val="1"/>
      <w:numFmt w:val="bullet"/>
      <w:lvlText w:val="o"/>
      <w:lvlJc w:val="left"/>
      <w:pPr>
        <w:ind w:left="15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DE4AA0">
      <w:start w:val="1"/>
      <w:numFmt w:val="bullet"/>
      <w:lvlText w:val="▪"/>
      <w:lvlJc w:val="left"/>
      <w:pPr>
        <w:ind w:left="22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960182">
      <w:start w:val="1"/>
      <w:numFmt w:val="bullet"/>
      <w:lvlText w:val="•"/>
      <w:lvlJc w:val="left"/>
      <w:pPr>
        <w:ind w:left="29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7A800C">
      <w:start w:val="1"/>
      <w:numFmt w:val="bullet"/>
      <w:lvlText w:val="o"/>
      <w:lvlJc w:val="left"/>
      <w:pPr>
        <w:ind w:left="36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5ECB4C">
      <w:start w:val="1"/>
      <w:numFmt w:val="bullet"/>
      <w:lvlText w:val="▪"/>
      <w:lvlJc w:val="left"/>
      <w:pPr>
        <w:ind w:left="44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DADBFE">
      <w:start w:val="1"/>
      <w:numFmt w:val="bullet"/>
      <w:lvlText w:val="•"/>
      <w:lvlJc w:val="left"/>
      <w:pPr>
        <w:ind w:left="51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225760">
      <w:start w:val="1"/>
      <w:numFmt w:val="bullet"/>
      <w:lvlText w:val="o"/>
      <w:lvlJc w:val="left"/>
      <w:pPr>
        <w:ind w:left="58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6A305A">
      <w:start w:val="1"/>
      <w:numFmt w:val="bullet"/>
      <w:lvlText w:val="▪"/>
      <w:lvlJc w:val="left"/>
      <w:pPr>
        <w:ind w:left="65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62450D2"/>
    <w:multiLevelType w:val="hybridMultilevel"/>
    <w:tmpl w:val="C1B6F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012ABB"/>
    <w:multiLevelType w:val="hybridMultilevel"/>
    <w:tmpl w:val="269A3EF0"/>
    <w:lvl w:ilvl="0" w:tplc="DBB42DA6">
      <w:start w:val="1"/>
      <w:numFmt w:val="decimal"/>
      <w:lvlText w:val="%1."/>
      <w:lvlJc w:val="left"/>
      <w:pPr>
        <w:ind w:left="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7CDEA2">
      <w:start w:val="1"/>
      <w:numFmt w:val="lowerLetter"/>
      <w:lvlText w:val="%2"/>
      <w:lvlJc w:val="left"/>
      <w:pPr>
        <w:ind w:left="1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1A3716">
      <w:start w:val="1"/>
      <w:numFmt w:val="lowerRoman"/>
      <w:lvlText w:val="%3"/>
      <w:lvlJc w:val="left"/>
      <w:pPr>
        <w:ind w:left="2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E22652">
      <w:start w:val="1"/>
      <w:numFmt w:val="decimal"/>
      <w:lvlText w:val="%4"/>
      <w:lvlJc w:val="left"/>
      <w:pPr>
        <w:ind w:left="2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F44634">
      <w:start w:val="1"/>
      <w:numFmt w:val="lowerLetter"/>
      <w:lvlText w:val="%5"/>
      <w:lvlJc w:val="left"/>
      <w:pPr>
        <w:ind w:left="3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E2753E">
      <w:start w:val="1"/>
      <w:numFmt w:val="lowerRoman"/>
      <w:lvlText w:val="%6"/>
      <w:lvlJc w:val="left"/>
      <w:pPr>
        <w:ind w:left="4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BEF836">
      <w:start w:val="1"/>
      <w:numFmt w:val="decimal"/>
      <w:lvlText w:val="%7"/>
      <w:lvlJc w:val="left"/>
      <w:pPr>
        <w:ind w:left="5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823C30">
      <w:start w:val="1"/>
      <w:numFmt w:val="lowerLetter"/>
      <w:lvlText w:val="%8"/>
      <w:lvlJc w:val="left"/>
      <w:pPr>
        <w:ind w:left="5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E642AC">
      <w:start w:val="1"/>
      <w:numFmt w:val="lowerRoman"/>
      <w:lvlText w:val="%9"/>
      <w:lvlJc w:val="left"/>
      <w:pPr>
        <w:ind w:left="6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EE358B7"/>
    <w:multiLevelType w:val="multilevel"/>
    <w:tmpl w:val="3F8C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23634D"/>
    <w:multiLevelType w:val="multilevel"/>
    <w:tmpl w:val="8066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191133"/>
    <w:multiLevelType w:val="hybridMultilevel"/>
    <w:tmpl w:val="FBFCB57E"/>
    <w:lvl w:ilvl="0" w:tplc="5BDA2D82">
      <w:start w:val="1"/>
      <w:numFmt w:val="bullet"/>
      <w:lvlText w:val=""/>
      <w:lvlJc w:val="left"/>
      <w:pPr>
        <w:ind w:left="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E2960A">
      <w:start w:val="1"/>
      <w:numFmt w:val="bullet"/>
      <w:lvlText w:val="o"/>
      <w:lvlJc w:val="left"/>
      <w:pPr>
        <w:ind w:left="14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1E68E0">
      <w:start w:val="1"/>
      <w:numFmt w:val="bullet"/>
      <w:lvlText w:val="▪"/>
      <w:lvlJc w:val="left"/>
      <w:pPr>
        <w:ind w:left="21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A4346C">
      <w:start w:val="1"/>
      <w:numFmt w:val="bullet"/>
      <w:lvlText w:val="•"/>
      <w:lvlJc w:val="left"/>
      <w:pPr>
        <w:ind w:left="28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AC5B5A">
      <w:start w:val="1"/>
      <w:numFmt w:val="bullet"/>
      <w:lvlText w:val="o"/>
      <w:lvlJc w:val="left"/>
      <w:pPr>
        <w:ind w:left="36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BAA780">
      <w:start w:val="1"/>
      <w:numFmt w:val="bullet"/>
      <w:lvlText w:val="▪"/>
      <w:lvlJc w:val="left"/>
      <w:pPr>
        <w:ind w:left="43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ACF802">
      <w:start w:val="1"/>
      <w:numFmt w:val="bullet"/>
      <w:lvlText w:val="•"/>
      <w:lvlJc w:val="left"/>
      <w:pPr>
        <w:ind w:left="50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52BC6C">
      <w:start w:val="1"/>
      <w:numFmt w:val="bullet"/>
      <w:lvlText w:val="o"/>
      <w:lvlJc w:val="left"/>
      <w:pPr>
        <w:ind w:left="57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7C5A64">
      <w:start w:val="1"/>
      <w:numFmt w:val="bullet"/>
      <w:lvlText w:val="▪"/>
      <w:lvlJc w:val="left"/>
      <w:pPr>
        <w:ind w:left="64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D86437C"/>
    <w:multiLevelType w:val="hybridMultilevel"/>
    <w:tmpl w:val="40789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4"/>
  </w:num>
  <w:num w:numId="4">
    <w:abstractNumId w:val="15"/>
  </w:num>
  <w:num w:numId="5">
    <w:abstractNumId w:val="16"/>
  </w:num>
  <w:num w:numId="6">
    <w:abstractNumId w:val="6"/>
  </w:num>
  <w:num w:numId="7">
    <w:abstractNumId w:val="10"/>
  </w:num>
  <w:num w:numId="8">
    <w:abstractNumId w:val="26"/>
  </w:num>
  <w:num w:numId="9">
    <w:abstractNumId w:val="0"/>
  </w:num>
  <w:num w:numId="10">
    <w:abstractNumId w:val="18"/>
  </w:num>
  <w:num w:numId="11">
    <w:abstractNumId w:val="29"/>
  </w:num>
  <w:num w:numId="12">
    <w:abstractNumId w:val="19"/>
  </w:num>
  <w:num w:numId="13">
    <w:abstractNumId w:val="14"/>
  </w:num>
  <w:num w:numId="14">
    <w:abstractNumId w:val="11"/>
  </w:num>
  <w:num w:numId="15">
    <w:abstractNumId w:val="4"/>
  </w:num>
  <w:num w:numId="16">
    <w:abstractNumId w:val="23"/>
  </w:num>
  <w:num w:numId="17">
    <w:abstractNumId w:val="13"/>
  </w:num>
  <w:num w:numId="18">
    <w:abstractNumId w:val="12"/>
  </w:num>
  <w:num w:numId="19">
    <w:abstractNumId w:val="20"/>
  </w:num>
  <w:num w:numId="20">
    <w:abstractNumId w:val="2"/>
  </w:num>
  <w:num w:numId="21">
    <w:abstractNumId w:val="22"/>
  </w:num>
  <w:num w:numId="22">
    <w:abstractNumId w:val="21"/>
  </w:num>
  <w:num w:numId="23">
    <w:abstractNumId w:val="1"/>
  </w:num>
  <w:num w:numId="24">
    <w:abstractNumId w:val="9"/>
  </w:num>
  <w:num w:numId="25">
    <w:abstractNumId w:val="27"/>
  </w:num>
  <w:num w:numId="26">
    <w:abstractNumId w:val="28"/>
  </w:num>
  <w:num w:numId="27">
    <w:abstractNumId w:val="7"/>
  </w:num>
  <w:num w:numId="28">
    <w:abstractNumId w:val="17"/>
  </w:num>
  <w:num w:numId="29">
    <w:abstractNumId w:val="5"/>
  </w:num>
  <w:num w:numId="30">
    <w:abstractNumId w:val="25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GzNLMwsbQwNTY1MDNU0lEKTi0uzszPAykwrQUAt+TTKywAAAA="/>
  </w:docVars>
  <w:rsids>
    <w:rsidRoot w:val="00387F34"/>
    <w:rsid w:val="00021BA2"/>
    <w:rsid w:val="00021ED6"/>
    <w:rsid w:val="00022E56"/>
    <w:rsid w:val="000246D9"/>
    <w:rsid w:val="00026395"/>
    <w:rsid w:val="0003156B"/>
    <w:rsid w:val="000333AF"/>
    <w:rsid w:val="00035A0E"/>
    <w:rsid w:val="00035A17"/>
    <w:rsid w:val="0004133D"/>
    <w:rsid w:val="00047F0C"/>
    <w:rsid w:val="000524BE"/>
    <w:rsid w:val="00052F7E"/>
    <w:rsid w:val="000567E6"/>
    <w:rsid w:val="00062008"/>
    <w:rsid w:val="00065E1D"/>
    <w:rsid w:val="00067BF1"/>
    <w:rsid w:val="00070EE1"/>
    <w:rsid w:val="00071795"/>
    <w:rsid w:val="0007384E"/>
    <w:rsid w:val="00080633"/>
    <w:rsid w:val="000863F7"/>
    <w:rsid w:val="00086D4E"/>
    <w:rsid w:val="000903CD"/>
    <w:rsid w:val="00090DD9"/>
    <w:rsid w:val="00093359"/>
    <w:rsid w:val="000969FD"/>
    <w:rsid w:val="000A2E6C"/>
    <w:rsid w:val="000A6D9E"/>
    <w:rsid w:val="000A7F58"/>
    <w:rsid w:val="000B1971"/>
    <w:rsid w:val="000B39FB"/>
    <w:rsid w:val="000B3DE4"/>
    <w:rsid w:val="000C1FCE"/>
    <w:rsid w:val="000C5640"/>
    <w:rsid w:val="000C6D0A"/>
    <w:rsid w:val="000C717C"/>
    <w:rsid w:val="000C7522"/>
    <w:rsid w:val="000D17D3"/>
    <w:rsid w:val="000D2605"/>
    <w:rsid w:val="000E6F97"/>
    <w:rsid w:val="000E725E"/>
    <w:rsid w:val="000F009C"/>
    <w:rsid w:val="000F11FD"/>
    <w:rsid w:val="000F12F9"/>
    <w:rsid w:val="000F1C0C"/>
    <w:rsid w:val="000F2007"/>
    <w:rsid w:val="000F255A"/>
    <w:rsid w:val="000F5E00"/>
    <w:rsid w:val="00101013"/>
    <w:rsid w:val="0010291C"/>
    <w:rsid w:val="00103F89"/>
    <w:rsid w:val="00106889"/>
    <w:rsid w:val="00107835"/>
    <w:rsid w:val="00110873"/>
    <w:rsid w:val="00112594"/>
    <w:rsid w:val="00112889"/>
    <w:rsid w:val="00122E0E"/>
    <w:rsid w:val="001246B0"/>
    <w:rsid w:val="0012478F"/>
    <w:rsid w:val="00125C79"/>
    <w:rsid w:val="00134E86"/>
    <w:rsid w:val="00137F0E"/>
    <w:rsid w:val="00147097"/>
    <w:rsid w:val="00150485"/>
    <w:rsid w:val="001532DA"/>
    <w:rsid w:val="00160108"/>
    <w:rsid w:val="00163099"/>
    <w:rsid w:val="0016370C"/>
    <w:rsid w:val="00166846"/>
    <w:rsid w:val="001856D2"/>
    <w:rsid w:val="001A02C6"/>
    <w:rsid w:val="001A135D"/>
    <w:rsid w:val="001B477B"/>
    <w:rsid w:val="001B4B0C"/>
    <w:rsid w:val="001B6148"/>
    <w:rsid w:val="001C16BA"/>
    <w:rsid w:val="001D0422"/>
    <w:rsid w:val="001D46C7"/>
    <w:rsid w:val="001D77E9"/>
    <w:rsid w:val="001E0CB9"/>
    <w:rsid w:val="001E0F7E"/>
    <w:rsid w:val="001E25C9"/>
    <w:rsid w:val="001E2E32"/>
    <w:rsid w:val="001E3074"/>
    <w:rsid w:val="001E32E1"/>
    <w:rsid w:val="001E52AD"/>
    <w:rsid w:val="001E71D3"/>
    <w:rsid w:val="001E7268"/>
    <w:rsid w:val="001E7B0E"/>
    <w:rsid w:val="001F25D4"/>
    <w:rsid w:val="001F2BB3"/>
    <w:rsid w:val="00202BAF"/>
    <w:rsid w:val="00202FCD"/>
    <w:rsid w:val="00203443"/>
    <w:rsid w:val="0021514D"/>
    <w:rsid w:val="002157BF"/>
    <w:rsid w:val="00222FDA"/>
    <w:rsid w:val="00224931"/>
    <w:rsid w:val="00232F27"/>
    <w:rsid w:val="00235DD0"/>
    <w:rsid w:val="00240392"/>
    <w:rsid w:val="00241F16"/>
    <w:rsid w:val="00244164"/>
    <w:rsid w:val="00244C28"/>
    <w:rsid w:val="00251A5A"/>
    <w:rsid w:val="0025558A"/>
    <w:rsid w:val="00271202"/>
    <w:rsid w:val="00272EFC"/>
    <w:rsid w:val="0027352A"/>
    <w:rsid w:val="002746E5"/>
    <w:rsid w:val="0028170F"/>
    <w:rsid w:val="002821DA"/>
    <w:rsid w:val="00283B68"/>
    <w:rsid w:val="00291DF0"/>
    <w:rsid w:val="00293132"/>
    <w:rsid w:val="00297A2D"/>
    <w:rsid w:val="002A1841"/>
    <w:rsid w:val="002A4EE2"/>
    <w:rsid w:val="002A68E5"/>
    <w:rsid w:val="002A7CD0"/>
    <w:rsid w:val="002B3CC2"/>
    <w:rsid w:val="002C35F5"/>
    <w:rsid w:val="002C4233"/>
    <w:rsid w:val="002D026E"/>
    <w:rsid w:val="002D2B15"/>
    <w:rsid w:val="002D4443"/>
    <w:rsid w:val="002D45C3"/>
    <w:rsid w:val="002E02CD"/>
    <w:rsid w:val="002E1B17"/>
    <w:rsid w:val="002E749A"/>
    <w:rsid w:val="002F2F8D"/>
    <w:rsid w:val="00300909"/>
    <w:rsid w:val="00300A52"/>
    <w:rsid w:val="0030413B"/>
    <w:rsid w:val="00304231"/>
    <w:rsid w:val="003119A7"/>
    <w:rsid w:val="00312CEB"/>
    <w:rsid w:val="003133E6"/>
    <w:rsid w:val="003135F7"/>
    <w:rsid w:val="00323D20"/>
    <w:rsid w:val="003270DC"/>
    <w:rsid w:val="003343CD"/>
    <w:rsid w:val="00342737"/>
    <w:rsid w:val="00354564"/>
    <w:rsid w:val="00355336"/>
    <w:rsid w:val="00355996"/>
    <w:rsid w:val="00355C7E"/>
    <w:rsid w:val="00371F5A"/>
    <w:rsid w:val="00380BC2"/>
    <w:rsid w:val="00381985"/>
    <w:rsid w:val="003822A5"/>
    <w:rsid w:val="00384405"/>
    <w:rsid w:val="00387D14"/>
    <w:rsid w:val="00387F34"/>
    <w:rsid w:val="0039419A"/>
    <w:rsid w:val="00396867"/>
    <w:rsid w:val="00396D39"/>
    <w:rsid w:val="003A4D71"/>
    <w:rsid w:val="003A5442"/>
    <w:rsid w:val="003A6543"/>
    <w:rsid w:val="003B0DA4"/>
    <w:rsid w:val="003B47E8"/>
    <w:rsid w:val="003C239B"/>
    <w:rsid w:val="003C2FEA"/>
    <w:rsid w:val="003C5015"/>
    <w:rsid w:val="003C5C0B"/>
    <w:rsid w:val="003C7745"/>
    <w:rsid w:val="003C7820"/>
    <w:rsid w:val="003C7BCE"/>
    <w:rsid w:val="003D045C"/>
    <w:rsid w:val="003D2DF8"/>
    <w:rsid w:val="003E0CC2"/>
    <w:rsid w:val="003E12B7"/>
    <w:rsid w:val="003E25A3"/>
    <w:rsid w:val="003E396D"/>
    <w:rsid w:val="003E3B16"/>
    <w:rsid w:val="003E5ABB"/>
    <w:rsid w:val="003E5BFC"/>
    <w:rsid w:val="00425C59"/>
    <w:rsid w:val="00426FAD"/>
    <w:rsid w:val="00434DB2"/>
    <w:rsid w:val="00442BB1"/>
    <w:rsid w:val="004435FB"/>
    <w:rsid w:val="00455F45"/>
    <w:rsid w:val="00456CCC"/>
    <w:rsid w:val="0046258A"/>
    <w:rsid w:val="0046431E"/>
    <w:rsid w:val="0046708C"/>
    <w:rsid w:val="00473AB9"/>
    <w:rsid w:val="004759AD"/>
    <w:rsid w:val="00480519"/>
    <w:rsid w:val="0048537F"/>
    <w:rsid w:val="00490CE8"/>
    <w:rsid w:val="00497645"/>
    <w:rsid w:val="004A4E2F"/>
    <w:rsid w:val="004A6C82"/>
    <w:rsid w:val="004A79F4"/>
    <w:rsid w:val="004C1235"/>
    <w:rsid w:val="004C7850"/>
    <w:rsid w:val="004C7B8C"/>
    <w:rsid w:val="004D13C7"/>
    <w:rsid w:val="004D177B"/>
    <w:rsid w:val="004D2053"/>
    <w:rsid w:val="004D6D5E"/>
    <w:rsid w:val="004D74D5"/>
    <w:rsid w:val="004E7EC8"/>
    <w:rsid w:val="004F14E9"/>
    <w:rsid w:val="004F226D"/>
    <w:rsid w:val="004F7C71"/>
    <w:rsid w:val="00505742"/>
    <w:rsid w:val="00505791"/>
    <w:rsid w:val="00512DD9"/>
    <w:rsid w:val="00517000"/>
    <w:rsid w:val="00525CC1"/>
    <w:rsid w:val="00526236"/>
    <w:rsid w:val="0052770A"/>
    <w:rsid w:val="005343B1"/>
    <w:rsid w:val="005344AA"/>
    <w:rsid w:val="0053506D"/>
    <w:rsid w:val="00546BA5"/>
    <w:rsid w:val="005470A1"/>
    <w:rsid w:val="005503F2"/>
    <w:rsid w:val="00557A36"/>
    <w:rsid w:val="00562542"/>
    <w:rsid w:val="00563322"/>
    <w:rsid w:val="00566BA9"/>
    <w:rsid w:val="00567F52"/>
    <w:rsid w:val="00570017"/>
    <w:rsid w:val="00575696"/>
    <w:rsid w:val="005879CE"/>
    <w:rsid w:val="00587B25"/>
    <w:rsid w:val="00593688"/>
    <w:rsid w:val="00593A80"/>
    <w:rsid w:val="005968A5"/>
    <w:rsid w:val="005A5C32"/>
    <w:rsid w:val="005A613B"/>
    <w:rsid w:val="005B0590"/>
    <w:rsid w:val="005B400C"/>
    <w:rsid w:val="005C0C14"/>
    <w:rsid w:val="005D3345"/>
    <w:rsid w:val="005D6FD3"/>
    <w:rsid w:val="005D7ADD"/>
    <w:rsid w:val="005E04DE"/>
    <w:rsid w:val="005E349F"/>
    <w:rsid w:val="005E40D6"/>
    <w:rsid w:val="006078F5"/>
    <w:rsid w:val="00614C73"/>
    <w:rsid w:val="0062456E"/>
    <w:rsid w:val="00624FF3"/>
    <w:rsid w:val="00633106"/>
    <w:rsid w:val="006435E2"/>
    <w:rsid w:val="00650018"/>
    <w:rsid w:val="00650D40"/>
    <w:rsid w:val="00650F36"/>
    <w:rsid w:val="006555D2"/>
    <w:rsid w:val="00655885"/>
    <w:rsid w:val="006611A4"/>
    <w:rsid w:val="0066644E"/>
    <w:rsid w:val="00673A3F"/>
    <w:rsid w:val="00674D88"/>
    <w:rsid w:val="0067795A"/>
    <w:rsid w:val="00677C17"/>
    <w:rsid w:val="006859ED"/>
    <w:rsid w:val="006918E6"/>
    <w:rsid w:val="00697D81"/>
    <w:rsid w:val="006A217E"/>
    <w:rsid w:val="006A3DEC"/>
    <w:rsid w:val="006A6A2B"/>
    <w:rsid w:val="006B07FE"/>
    <w:rsid w:val="006B27FB"/>
    <w:rsid w:val="006B5666"/>
    <w:rsid w:val="006C0E15"/>
    <w:rsid w:val="006C2CD2"/>
    <w:rsid w:val="006E34E8"/>
    <w:rsid w:val="006E49E2"/>
    <w:rsid w:val="006E67F2"/>
    <w:rsid w:val="006F0851"/>
    <w:rsid w:val="006F2372"/>
    <w:rsid w:val="006F2ABD"/>
    <w:rsid w:val="0070183A"/>
    <w:rsid w:val="00701BE4"/>
    <w:rsid w:val="0070333F"/>
    <w:rsid w:val="007064E4"/>
    <w:rsid w:val="0071153B"/>
    <w:rsid w:val="0071251B"/>
    <w:rsid w:val="00717468"/>
    <w:rsid w:val="00717E07"/>
    <w:rsid w:val="007210F6"/>
    <w:rsid w:val="0072115D"/>
    <w:rsid w:val="007232F3"/>
    <w:rsid w:val="007242CE"/>
    <w:rsid w:val="00724DF7"/>
    <w:rsid w:val="007253C7"/>
    <w:rsid w:val="00733391"/>
    <w:rsid w:val="00733520"/>
    <w:rsid w:val="00736EC6"/>
    <w:rsid w:val="00746145"/>
    <w:rsid w:val="00747973"/>
    <w:rsid w:val="00750040"/>
    <w:rsid w:val="00751506"/>
    <w:rsid w:val="007614C6"/>
    <w:rsid w:val="00763AEC"/>
    <w:rsid w:val="0076486B"/>
    <w:rsid w:val="00767CAF"/>
    <w:rsid w:val="00767E44"/>
    <w:rsid w:val="007700BF"/>
    <w:rsid w:val="007717DB"/>
    <w:rsid w:val="00774668"/>
    <w:rsid w:val="0077668E"/>
    <w:rsid w:val="0077783F"/>
    <w:rsid w:val="00782A60"/>
    <w:rsid w:val="00783C24"/>
    <w:rsid w:val="00784C85"/>
    <w:rsid w:val="00787118"/>
    <w:rsid w:val="00793FB6"/>
    <w:rsid w:val="007A6C09"/>
    <w:rsid w:val="007B0504"/>
    <w:rsid w:val="007B1D40"/>
    <w:rsid w:val="007B207F"/>
    <w:rsid w:val="007B3CDD"/>
    <w:rsid w:val="007C127D"/>
    <w:rsid w:val="007C5BBF"/>
    <w:rsid w:val="007C6120"/>
    <w:rsid w:val="007D3BBD"/>
    <w:rsid w:val="007D3BE0"/>
    <w:rsid w:val="007D3BF1"/>
    <w:rsid w:val="007E2FFD"/>
    <w:rsid w:val="007E3053"/>
    <w:rsid w:val="007F5351"/>
    <w:rsid w:val="007F6A77"/>
    <w:rsid w:val="00802318"/>
    <w:rsid w:val="008023D3"/>
    <w:rsid w:val="00802487"/>
    <w:rsid w:val="00802806"/>
    <w:rsid w:val="00804F54"/>
    <w:rsid w:val="008131FE"/>
    <w:rsid w:val="00815577"/>
    <w:rsid w:val="00820EFA"/>
    <w:rsid w:val="00821146"/>
    <w:rsid w:val="00826C30"/>
    <w:rsid w:val="00830D8B"/>
    <w:rsid w:val="0083474F"/>
    <w:rsid w:val="0084039C"/>
    <w:rsid w:val="008414EB"/>
    <w:rsid w:val="008436B6"/>
    <w:rsid w:val="008553BA"/>
    <w:rsid w:val="00870D15"/>
    <w:rsid w:val="008738FA"/>
    <w:rsid w:val="008745B7"/>
    <w:rsid w:val="00877485"/>
    <w:rsid w:val="00881603"/>
    <w:rsid w:val="00884E6B"/>
    <w:rsid w:val="00885E59"/>
    <w:rsid w:val="00886072"/>
    <w:rsid w:val="00886782"/>
    <w:rsid w:val="00886FDF"/>
    <w:rsid w:val="00887A9E"/>
    <w:rsid w:val="00892ACF"/>
    <w:rsid w:val="00893084"/>
    <w:rsid w:val="00896D12"/>
    <w:rsid w:val="008A05D1"/>
    <w:rsid w:val="008A21F3"/>
    <w:rsid w:val="008A2852"/>
    <w:rsid w:val="008A5149"/>
    <w:rsid w:val="008A5931"/>
    <w:rsid w:val="008A6008"/>
    <w:rsid w:val="008B53E3"/>
    <w:rsid w:val="008C6F94"/>
    <w:rsid w:val="008C72D5"/>
    <w:rsid w:val="008D290F"/>
    <w:rsid w:val="008D32F5"/>
    <w:rsid w:val="008D439B"/>
    <w:rsid w:val="008D65CA"/>
    <w:rsid w:val="008D7B92"/>
    <w:rsid w:val="008E1304"/>
    <w:rsid w:val="008E469C"/>
    <w:rsid w:val="008F4FC9"/>
    <w:rsid w:val="00900779"/>
    <w:rsid w:val="00912A9E"/>
    <w:rsid w:val="00913BDE"/>
    <w:rsid w:val="00923B8B"/>
    <w:rsid w:val="009309C7"/>
    <w:rsid w:val="00931915"/>
    <w:rsid w:val="00931BC8"/>
    <w:rsid w:val="00933BDE"/>
    <w:rsid w:val="009421A1"/>
    <w:rsid w:val="00942A27"/>
    <w:rsid w:val="00942CE9"/>
    <w:rsid w:val="00944EB1"/>
    <w:rsid w:val="00946670"/>
    <w:rsid w:val="00954A90"/>
    <w:rsid w:val="009637B5"/>
    <w:rsid w:val="00964438"/>
    <w:rsid w:val="009646FC"/>
    <w:rsid w:val="009667B2"/>
    <w:rsid w:val="00966AB7"/>
    <w:rsid w:val="009677E4"/>
    <w:rsid w:val="009719CC"/>
    <w:rsid w:val="00976BA6"/>
    <w:rsid w:val="00981FD1"/>
    <w:rsid w:val="00993A92"/>
    <w:rsid w:val="009A1474"/>
    <w:rsid w:val="009B03B0"/>
    <w:rsid w:val="009B42AE"/>
    <w:rsid w:val="009B65C2"/>
    <w:rsid w:val="009D02FF"/>
    <w:rsid w:val="009D2018"/>
    <w:rsid w:val="009D4493"/>
    <w:rsid w:val="009D4ABB"/>
    <w:rsid w:val="009D6512"/>
    <w:rsid w:val="009E06ED"/>
    <w:rsid w:val="009F35E2"/>
    <w:rsid w:val="009F4B15"/>
    <w:rsid w:val="00A02EFF"/>
    <w:rsid w:val="00A07EDA"/>
    <w:rsid w:val="00A13304"/>
    <w:rsid w:val="00A15743"/>
    <w:rsid w:val="00A228F2"/>
    <w:rsid w:val="00A22C93"/>
    <w:rsid w:val="00A25F0B"/>
    <w:rsid w:val="00A318E1"/>
    <w:rsid w:val="00A353E2"/>
    <w:rsid w:val="00A41FE2"/>
    <w:rsid w:val="00A46BF4"/>
    <w:rsid w:val="00A54E59"/>
    <w:rsid w:val="00A56247"/>
    <w:rsid w:val="00A57384"/>
    <w:rsid w:val="00A76810"/>
    <w:rsid w:val="00A76FCC"/>
    <w:rsid w:val="00A90E50"/>
    <w:rsid w:val="00A9744D"/>
    <w:rsid w:val="00AA0BE4"/>
    <w:rsid w:val="00AB4891"/>
    <w:rsid w:val="00AC129F"/>
    <w:rsid w:val="00AD0792"/>
    <w:rsid w:val="00AD1E2A"/>
    <w:rsid w:val="00AD1FEB"/>
    <w:rsid w:val="00AD25F9"/>
    <w:rsid w:val="00AD40AB"/>
    <w:rsid w:val="00AD72CD"/>
    <w:rsid w:val="00AE2FE8"/>
    <w:rsid w:val="00AE438D"/>
    <w:rsid w:val="00AE4D55"/>
    <w:rsid w:val="00AF1153"/>
    <w:rsid w:val="00B00A13"/>
    <w:rsid w:val="00B02B0D"/>
    <w:rsid w:val="00B14C55"/>
    <w:rsid w:val="00B15749"/>
    <w:rsid w:val="00B2407A"/>
    <w:rsid w:val="00B351AF"/>
    <w:rsid w:val="00B3688C"/>
    <w:rsid w:val="00B409D1"/>
    <w:rsid w:val="00B41064"/>
    <w:rsid w:val="00B42D12"/>
    <w:rsid w:val="00B46096"/>
    <w:rsid w:val="00B4712E"/>
    <w:rsid w:val="00B47AD9"/>
    <w:rsid w:val="00B54680"/>
    <w:rsid w:val="00B555B4"/>
    <w:rsid w:val="00B60049"/>
    <w:rsid w:val="00B720C1"/>
    <w:rsid w:val="00B723DC"/>
    <w:rsid w:val="00B805D9"/>
    <w:rsid w:val="00B82C31"/>
    <w:rsid w:val="00B852B4"/>
    <w:rsid w:val="00B875BC"/>
    <w:rsid w:val="00B927EC"/>
    <w:rsid w:val="00BA0282"/>
    <w:rsid w:val="00BA0BA0"/>
    <w:rsid w:val="00BA1164"/>
    <w:rsid w:val="00BA4134"/>
    <w:rsid w:val="00BB08BB"/>
    <w:rsid w:val="00BB6BCA"/>
    <w:rsid w:val="00BB6E2B"/>
    <w:rsid w:val="00BC3261"/>
    <w:rsid w:val="00BD40E3"/>
    <w:rsid w:val="00BD54C0"/>
    <w:rsid w:val="00BD59C9"/>
    <w:rsid w:val="00BE0B47"/>
    <w:rsid w:val="00BE2CBA"/>
    <w:rsid w:val="00BE5565"/>
    <w:rsid w:val="00BE7745"/>
    <w:rsid w:val="00C024C9"/>
    <w:rsid w:val="00C05956"/>
    <w:rsid w:val="00C11640"/>
    <w:rsid w:val="00C162E3"/>
    <w:rsid w:val="00C25980"/>
    <w:rsid w:val="00C34E8D"/>
    <w:rsid w:val="00C37790"/>
    <w:rsid w:val="00C412BC"/>
    <w:rsid w:val="00C50939"/>
    <w:rsid w:val="00C51F6E"/>
    <w:rsid w:val="00C52A60"/>
    <w:rsid w:val="00C53B62"/>
    <w:rsid w:val="00C56A62"/>
    <w:rsid w:val="00C661DD"/>
    <w:rsid w:val="00C7410C"/>
    <w:rsid w:val="00C77633"/>
    <w:rsid w:val="00C77A67"/>
    <w:rsid w:val="00C82710"/>
    <w:rsid w:val="00C8495E"/>
    <w:rsid w:val="00C860E4"/>
    <w:rsid w:val="00C90708"/>
    <w:rsid w:val="00C92A52"/>
    <w:rsid w:val="00C96CBC"/>
    <w:rsid w:val="00CA18CD"/>
    <w:rsid w:val="00CB0F18"/>
    <w:rsid w:val="00CB194C"/>
    <w:rsid w:val="00CB5569"/>
    <w:rsid w:val="00CC1AC9"/>
    <w:rsid w:val="00CD2604"/>
    <w:rsid w:val="00CD2A94"/>
    <w:rsid w:val="00CD3D55"/>
    <w:rsid w:val="00CD4042"/>
    <w:rsid w:val="00CD7BF4"/>
    <w:rsid w:val="00CE7C5F"/>
    <w:rsid w:val="00CF0100"/>
    <w:rsid w:val="00CF1619"/>
    <w:rsid w:val="00D054A5"/>
    <w:rsid w:val="00D116DA"/>
    <w:rsid w:val="00D1309A"/>
    <w:rsid w:val="00D1419B"/>
    <w:rsid w:val="00D20EBB"/>
    <w:rsid w:val="00D215D6"/>
    <w:rsid w:val="00D21CDE"/>
    <w:rsid w:val="00D27F4F"/>
    <w:rsid w:val="00D30477"/>
    <w:rsid w:val="00D31810"/>
    <w:rsid w:val="00D33424"/>
    <w:rsid w:val="00D33F1A"/>
    <w:rsid w:val="00D34B9C"/>
    <w:rsid w:val="00D35DFB"/>
    <w:rsid w:val="00D37CD2"/>
    <w:rsid w:val="00D42362"/>
    <w:rsid w:val="00D42B86"/>
    <w:rsid w:val="00D43FD9"/>
    <w:rsid w:val="00D45F2D"/>
    <w:rsid w:val="00D80184"/>
    <w:rsid w:val="00D811AD"/>
    <w:rsid w:val="00D81876"/>
    <w:rsid w:val="00D82462"/>
    <w:rsid w:val="00D83C58"/>
    <w:rsid w:val="00D86DC9"/>
    <w:rsid w:val="00D87B4B"/>
    <w:rsid w:val="00D905FF"/>
    <w:rsid w:val="00D9332F"/>
    <w:rsid w:val="00DA6D21"/>
    <w:rsid w:val="00DB1E7A"/>
    <w:rsid w:val="00DB33DF"/>
    <w:rsid w:val="00DB5A15"/>
    <w:rsid w:val="00DB7C68"/>
    <w:rsid w:val="00DC0E0C"/>
    <w:rsid w:val="00DC59C0"/>
    <w:rsid w:val="00DD002E"/>
    <w:rsid w:val="00DD5E64"/>
    <w:rsid w:val="00DE0364"/>
    <w:rsid w:val="00DE1D03"/>
    <w:rsid w:val="00DF036F"/>
    <w:rsid w:val="00DF2DC0"/>
    <w:rsid w:val="00DF39F3"/>
    <w:rsid w:val="00E161FB"/>
    <w:rsid w:val="00E219A8"/>
    <w:rsid w:val="00E22AE0"/>
    <w:rsid w:val="00E30348"/>
    <w:rsid w:val="00E3254C"/>
    <w:rsid w:val="00E33BD1"/>
    <w:rsid w:val="00E342EB"/>
    <w:rsid w:val="00E36A94"/>
    <w:rsid w:val="00E4057C"/>
    <w:rsid w:val="00E50A5A"/>
    <w:rsid w:val="00E5417E"/>
    <w:rsid w:val="00E55FB9"/>
    <w:rsid w:val="00E61935"/>
    <w:rsid w:val="00E636DD"/>
    <w:rsid w:val="00E71A38"/>
    <w:rsid w:val="00E75951"/>
    <w:rsid w:val="00E77505"/>
    <w:rsid w:val="00E77696"/>
    <w:rsid w:val="00E83EF3"/>
    <w:rsid w:val="00E84030"/>
    <w:rsid w:val="00E87344"/>
    <w:rsid w:val="00E878A1"/>
    <w:rsid w:val="00E9451B"/>
    <w:rsid w:val="00E9470F"/>
    <w:rsid w:val="00EA6DC7"/>
    <w:rsid w:val="00EB014C"/>
    <w:rsid w:val="00EB12D7"/>
    <w:rsid w:val="00EB6E5D"/>
    <w:rsid w:val="00EC3601"/>
    <w:rsid w:val="00EC39F8"/>
    <w:rsid w:val="00EC4321"/>
    <w:rsid w:val="00ED25D2"/>
    <w:rsid w:val="00ED2B04"/>
    <w:rsid w:val="00ED64FE"/>
    <w:rsid w:val="00ED70AD"/>
    <w:rsid w:val="00ED78A4"/>
    <w:rsid w:val="00EE1917"/>
    <w:rsid w:val="00EE2D92"/>
    <w:rsid w:val="00EE729B"/>
    <w:rsid w:val="00F012BD"/>
    <w:rsid w:val="00F05405"/>
    <w:rsid w:val="00F05E4F"/>
    <w:rsid w:val="00F10D55"/>
    <w:rsid w:val="00F20754"/>
    <w:rsid w:val="00F22060"/>
    <w:rsid w:val="00F24EE3"/>
    <w:rsid w:val="00F30987"/>
    <w:rsid w:val="00F30CD9"/>
    <w:rsid w:val="00F30DD7"/>
    <w:rsid w:val="00F31753"/>
    <w:rsid w:val="00F33686"/>
    <w:rsid w:val="00F3376A"/>
    <w:rsid w:val="00F344F7"/>
    <w:rsid w:val="00F358B3"/>
    <w:rsid w:val="00F47170"/>
    <w:rsid w:val="00F52219"/>
    <w:rsid w:val="00F53658"/>
    <w:rsid w:val="00F544B2"/>
    <w:rsid w:val="00F614C7"/>
    <w:rsid w:val="00F62C41"/>
    <w:rsid w:val="00F653D0"/>
    <w:rsid w:val="00F7140F"/>
    <w:rsid w:val="00F72161"/>
    <w:rsid w:val="00F722C8"/>
    <w:rsid w:val="00F73298"/>
    <w:rsid w:val="00F764EC"/>
    <w:rsid w:val="00F77C78"/>
    <w:rsid w:val="00F84780"/>
    <w:rsid w:val="00F85C83"/>
    <w:rsid w:val="00F968EE"/>
    <w:rsid w:val="00F97186"/>
    <w:rsid w:val="00FA272C"/>
    <w:rsid w:val="00FC2C96"/>
    <w:rsid w:val="00FC7CA1"/>
    <w:rsid w:val="00FD73A8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B9796"/>
  <w15:docId w15:val="{F468FB6B-031E-44EF-AA18-6EFB469B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05D1"/>
    <w:pPr>
      <w:spacing w:after="52" w:line="271" w:lineRule="auto"/>
      <w:ind w:left="2248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" w:line="263" w:lineRule="auto"/>
      <w:ind w:left="3573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5" w:hanging="10"/>
      <w:outlineLvl w:val="1"/>
    </w:pPr>
    <w:rPr>
      <w:rFonts w:ascii="Calibri" w:eastAsia="Calibri" w:hAnsi="Calibri" w:cs="Calibri"/>
      <w:b/>
      <w:i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i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F207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348"/>
    <w:rPr>
      <w:rFonts w:ascii="Segoe UI" w:eastAsia="Calibri" w:hAnsi="Segoe UI" w:cs="Segoe UI"/>
      <w:color w:val="000000"/>
      <w:sz w:val="18"/>
      <w:szCs w:val="18"/>
    </w:rPr>
  </w:style>
  <w:style w:type="character" w:customStyle="1" w:styleId="lt-line-clampraw-line">
    <w:name w:val="lt-line-clamp__raw-line"/>
    <w:basedOn w:val="DefaultParagraphFont"/>
    <w:rsid w:val="00240392"/>
  </w:style>
  <w:style w:type="paragraph" w:styleId="Header">
    <w:name w:val="header"/>
    <w:basedOn w:val="Normal"/>
    <w:link w:val="HeaderChar"/>
    <w:uiPriority w:val="99"/>
    <w:unhideWhenUsed/>
    <w:rsid w:val="00EC3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9F8"/>
    <w:rPr>
      <w:rFonts w:ascii="Calibri" w:eastAsia="Calibri" w:hAnsi="Calibri" w:cs="Calibri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EC3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9F8"/>
    <w:rPr>
      <w:rFonts w:ascii="Calibri" w:eastAsia="Calibri" w:hAnsi="Calibri" w:cs="Calibri"/>
      <w:color w:val="000000"/>
      <w:sz w:val="20"/>
    </w:rPr>
  </w:style>
  <w:style w:type="paragraph" w:customStyle="1" w:styleId="Default">
    <w:name w:val="Default"/>
    <w:rsid w:val="005344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76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696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Normal"/>
    <w:link w:val="EndNoteBibliographyChar"/>
    <w:rsid w:val="008C6F94"/>
    <w:pPr>
      <w:spacing w:after="200" w:line="240" w:lineRule="auto"/>
      <w:ind w:left="0" w:firstLine="0"/>
    </w:pPr>
    <w:rPr>
      <w:rFonts w:eastAsiaTheme="minorEastAsia" w:cstheme="minorBidi"/>
      <w:noProof/>
      <w:color w:val="auto"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8C6F94"/>
    <w:rPr>
      <w:rFonts w:ascii="Calibri" w:hAnsi="Calibri"/>
      <w:noProof/>
    </w:rPr>
  </w:style>
  <w:style w:type="character" w:customStyle="1" w:styleId="lrzxr">
    <w:name w:val="lrzxr"/>
    <w:basedOn w:val="DefaultParagraphFont"/>
    <w:rsid w:val="008C6F94"/>
  </w:style>
  <w:style w:type="character" w:customStyle="1" w:styleId="w8qarf">
    <w:name w:val="w8qarf"/>
    <w:basedOn w:val="DefaultParagraphFont"/>
    <w:rsid w:val="008C6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
</file>

<file path=word/_rels/header2.xml.rels><?xml version="1.0" encoding="UTF-8" standalone="yes"?>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921DBAD239C4C894641ED68CC8CAA" ma:contentTypeVersion="13" ma:contentTypeDescription="Create a new document." ma:contentTypeScope="" ma:versionID="4a74fd0aea71c8566543f3bf4bb154de">
  <xsd:schema xmlns:xsd="http://www.w3.org/2001/XMLSchema" xmlns:xs="http://www.w3.org/2001/XMLSchema" xmlns:p="http://schemas.microsoft.com/office/2006/metadata/properties" xmlns:ns3="4ba6a355-69be-4181-b1f6-f159c64926bb" xmlns:ns4="8499ce59-c8a0-44d6-ba6b-85dbe4e48250" targetNamespace="http://schemas.microsoft.com/office/2006/metadata/properties" ma:root="true" ma:fieldsID="9dc1b4fbb9edb68039ad8b5795fef6d9" ns3:_="" ns4:_="">
    <xsd:import namespace="4ba6a355-69be-4181-b1f6-f159c64926bb"/>
    <xsd:import namespace="8499ce59-c8a0-44d6-ba6b-85dbe4e482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6a355-69be-4181-b1f6-f159c6492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9ce59-c8a0-44d6-ba6b-85dbe4e482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C120C-E857-404D-81B1-6FC358D6E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6a355-69be-4181-b1f6-f159c64926bb"/>
    <ds:schemaRef ds:uri="8499ce59-c8a0-44d6-ba6b-85dbe4e48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F5DFEF-19BC-446E-9F86-B33C60904B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99836-A241-41D7-A609-9E42C6FA16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795C7C-F333-4864-B664-401BA51F6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</vt:lpstr>
    </vt:vector>
  </TitlesOfParts>
  <Company/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</dc:title>
  <dc:subject/>
  <dc:creator>Chede, Laxmi Shanthi</dc:creator>
  <cp:keywords/>
  <cp:lastModifiedBy>Chede, Shanthi</cp:lastModifiedBy>
  <cp:revision>8</cp:revision>
  <cp:lastPrinted>2019-06-07T14:46:00Z</cp:lastPrinted>
  <dcterms:created xsi:type="dcterms:W3CDTF">2021-08-05T13:46:00Z</dcterms:created>
  <dcterms:modified xsi:type="dcterms:W3CDTF">2022-06-22T01:19:00Z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0x0101008C9921DBAD239C4C894641ED68CC8CAA</vt:lpwstr>
  </property>
</Properties>
</file>